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7369810</wp:posOffset>
                </wp:positionH>
                <wp:positionV relativeFrom="paragraph">
                  <wp:posOffset>379095</wp:posOffset>
                </wp:positionV>
                <wp:extent cx="2549525" cy="1028700"/>
                <wp:effectExtent l="0" t="254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95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新宋体" w:hAnsi="新宋体" w:eastAsia="宋体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pacing w:val="-1"/>
                                <w:szCs w:val="21"/>
                              </w:rPr>
                              <w:t>表    号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Cs w:val="21"/>
                                <w:lang w:val="en-US" w:eastAsia="zh-CN"/>
                              </w:rPr>
                              <w:t>FZJS01</w:t>
                            </w:r>
                          </w:p>
                          <w:p>
                            <w:pPr>
                              <w:rPr>
                                <w:rFonts w:ascii="新宋体" w:hAnsi="新宋体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制定机关：福州市城乡建设局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批准机关：福州市统计局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hint="default" w:ascii="新宋体" w:hAnsi="新宋体" w:eastAsia="宋体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批准文号：</w:t>
                            </w:r>
                            <w:r>
                              <w:rPr>
                                <w:rFonts w:hint="eastAsia"/>
                                <w:szCs w:val="21"/>
                                <w:lang w:val="en-US" w:eastAsia="zh-CN"/>
                              </w:rPr>
                              <w:t>榕统制字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〔202</w:t>
                            </w:r>
                            <w:r>
                              <w:rPr>
                                <w:rFonts w:hint="eastAsia"/>
                                <w:szCs w:val="21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〕1号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hint="default" w:eastAsia="宋体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有效期至：</w:t>
                            </w:r>
                            <w:r>
                              <w:rPr>
                                <w:rFonts w:hint="eastAsia"/>
                                <w:szCs w:val="21"/>
                                <w:lang w:val="en-US" w:eastAsia="zh-CN"/>
                              </w:rPr>
                              <w:t>2024年12月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80.3pt;margin-top:29.85pt;height:81pt;width:200.75pt;z-index:251660288;mso-width-relative:page;mso-height-relative:page;" fillcolor="#FFFFFF" filled="t" stroked="f" coordsize="21600,21600" o:gfxdata="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Ai5OanYAAAADAEAAA8AAAAAAAAAAQAgAAAAIgAAAGRycy9kb3ducmV2LnhtbFBLAQIU&#10;ABQAAAAIAIdO4kBFxY4ELAIAAD8EAAAOAAAAAAAAAAEAIAAAACcBAABkcnMvZTJvRG9jLnhtbFBL&#10;BQYAAAAABgAGAFkBAADF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新宋体" w:hAnsi="新宋体" w:eastAsia="宋体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pacing w:val="-1"/>
                          <w:szCs w:val="21"/>
                        </w:rPr>
                        <w:t>表    号</w:t>
                      </w:r>
                      <w:r>
                        <w:rPr>
                          <w:rFonts w:hint="eastAsia"/>
                          <w:szCs w:val="21"/>
                        </w:rPr>
                        <w:t>：</w:t>
                      </w:r>
                      <w:r>
                        <w:rPr>
                          <w:rFonts w:hint="eastAsia"/>
                          <w:szCs w:val="21"/>
                          <w:lang w:val="en-US" w:eastAsia="zh-CN"/>
                        </w:rPr>
                        <w:t>FZJS01</w:t>
                      </w:r>
                    </w:p>
                    <w:p>
                      <w:pPr>
                        <w:rPr>
                          <w:rFonts w:ascii="新宋体" w:hAnsi="新宋体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制定机关：福州市城乡建设局</w:t>
                      </w:r>
                    </w:p>
                    <w:p>
                      <w:pPr>
                        <w:snapToGrid w:val="0"/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批准机关：福州市统计局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hint="default" w:ascii="新宋体" w:hAnsi="新宋体" w:eastAsia="宋体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批准文号：</w:t>
                      </w:r>
                      <w:r>
                        <w:rPr>
                          <w:rFonts w:hint="eastAsia"/>
                          <w:szCs w:val="21"/>
                          <w:lang w:val="en-US" w:eastAsia="zh-CN"/>
                        </w:rPr>
                        <w:t>榕统制字</w:t>
                      </w:r>
                      <w:r>
                        <w:rPr>
                          <w:rFonts w:hint="eastAsia"/>
                          <w:szCs w:val="21"/>
                        </w:rPr>
                        <w:t>〔202</w:t>
                      </w:r>
                      <w:r>
                        <w:rPr>
                          <w:rFonts w:hint="eastAsia"/>
                          <w:szCs w:val="21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/>
                          <w:szCs w:val="21"/>
                        </w:rPr>
                        <w:t>〕1号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hint="default" w:eastAsia="宋体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有效期至：</w:t>
                      </w:r>
                      <w:r>
                        <w:rPr>
                          <w:rFonts w:hint="eastAsia"/>
                          <w:szCs w:val="21"/>
                          <w:lang w:val="en-US" w:eastAsia="zh-CN"/>
                        </w:rPr>
                        <w:t>2024年12月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-78105</wp:posOffset>
                </wp:positionV>
                <wp:extent cx="1544320" cy="457200"/>
                <wp:effectExtent l="11430" t="12065" r="6350" b="698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432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仿宋_GB2312" w:hAnsi="仿宋" w:eastAsia="仿宋_GB2312"/>
                                <w:kern w:val="0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" w:eastAsia="仿宋_GB2312"/>
                                <w:kern w:val="0"/>
                                <w:sz w:val="32"/>
                                <w:szCs w:val="32"/>
                                <w:lang w:val="en-US" w:eastAsia="zh-CN"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.55pt;margin-top:-6.15pt;height:36pt;width:121.6pt;z-index:251661312;mso-width-relative:page;mso-height-relative:page;" filled="f" stroked="t" coordsize="21600,21600" o:gfxdata="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EJhn7tkAAAAJAQAADwAAAAAAAAABACAAAAAiAAAAZHJz&#10;L2Rvd25yZXYueG1sUEsBAhQAFAAAAAgAh07iQN8m3vU8AgAAXgQAAA4AAAAAAAAAAQAgAAAAKAEA&#10;AGRycy9lMm9Eb2MueG1sUEsFBgAAAAAGAAYAWQEAANYFAAAAAA==&#10;">
                <v:fill on="f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仿宋_GB2312" w:hAnsi="仿宋" w:eastAsia="仿宋_GB2312"/>
                          <w:kern w:val="0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" w:eastAsia="仿宋_GB2312"/>
                          <w:kern w:val="0"/>
                          <w:sz w:val="32"/>
                          <w:szCs w:val="32"/>
                          <w:lang w:val="en-US" w:eastAsia="zh-CN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32"/>
          <w:szCs w:val="32"/>
        </w:rPr>
        <w:t>福</w:t>
      </w:r>
      <w:bookmarkStart w:id="0" w:name="_Hlk36643575"/>
      <w:r>
        <w:rPr>
          <w:rFonts w:hint="eastAsia"/>
          <w:b/>
          <w:sz w:val="32"/>
          <w:szCs w:val="32"/>
        </w:rPr>
        <w:t>州市工业企业节约用水报表</w:t>
      </w:r>
    </w:p>
    <w:bookmarkEnd w:id="0"/>
    <w:p>
      <w:pPr>
        <w:rPr>
          <w:b/>
          <w:sz w:val="36"/>
          <w:szCs w:val="36"/>
        </w:rPr>
      </w:pPr>
      <w:r>
        <w:rPr>
          <w:rFonts w:ascii="新宋体" w:hAnsi="新宋体" w:eastAsia="新宋体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20955</wp:posOffset>
                </wp:positionV>
                <wp:extent cx="2331720" cy="933450"/>
                <wp:effectExtent l="1905" t="254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172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before="156" w:beforeLines="50" w:line="240" w:lineRule="atLeas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pacing w:val="-1"/>
                                <w:szCs w:val="21"/>
                              </w:rPr>
                              <w:t>企业名称：</w:t>
                            </w:r>
                          </w:p>
                          <w:p>
                            <w:pPr>
                              <w:snapToGrid w:val="0"/>
                              <w:spacing w:before="156" w:beforeLines="50" w:line="240" w:lineRule="atLeast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单位详细地址：</w:t>
                            </w:r>
                          </w:p>
                          <w:p>
                            <w:pPr>
                              <w:snapToGrid w:val="0"/>
                              <w:spacing w:before="156" w:beforeLines="50" w:line="240" w:lineRule="atLeast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行业代码：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.55pt;margin-top:1.65pt;height:73.5pt;width:183.6pt;z-index:251659264;mso-width-relative:page;mso-height-relative:page;" fillcolor="#FFFFFF" filled="t" stroked="f" coordsize="21600,21600" o:gfxdata="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JZA6wrVAAAACAEAAA8AAAAAAAAAAQAgAAAAIgAAAGRycy9kb3ducmV2LnhtbFBLAQIUABQAAAAI&#10;AIdO4kC5eqpXKQIAAD4EAAAOAAAAAAAAAAEAIAAAACQBAABkcnMvZTJvRG9jLnhtbFBLBQYAAAAA&#10;BgAGAFkBAAC/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before="156" w:beforeLines="50" w:line="240" w:lineRule="atLeas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pacing w:val="-1"/>
                          <w:szCs w:val="21"/>
                        </w:rPr>
                        <w:t>企业名称：</w:t>
                      </w:r>
                    </w:p>
                    <w:p>
                      <w:pPr>
                        <w:snapToGrid w:val="0"/>
                        <w:spacing w:before="156" w:beforeLines="50" w:line="240" w:lineRule="atLeast"/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单位详细地址：</w:t>
                      </w:r>
                    </w:p>
                    <w:p>
                      <w:pPr>
                        <w:snapToGrid w:val="0"/>
                        <w:spacing w:before="156" w:beforeLines="50" w:line="240" w:lineRule="atLeast"/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行业代码：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right="945" w:firstLine="5880" w:firstLineChars="2800"/>
        <w:rPr>
          <w:rFonts w:ascii="新宋体" w:hAnsi="新宋体" w:eastAsia="新宋体"/>
        </w:rPr>
      </w:pPr>
      <w:r>
        <w:rPr>
          <w:rFonts w:hint="eastAsia" w:ascii="新宋体" w:hAnsi="新宋体" w:eastAsia="新宋体"/>
        </w:rPr>
        <w:t xml:space="preserve">             </w:t>
      </w:r>
    </w:p>
    <w:p>
      <w:pPr>
        <w:ind w:right="945"/>
        <w:rPr>
          <w:rFonts w:ascii="新宋体" w:hAnsi="新宋体" w:eastAsia="新宋体"/>
          <w:u w:val="single"/>
        </w:rPr>
      </w:pPr>
    </w:p>
    <w:p>
      <w:pPr>
        <w:ind w:right="945" w:firstLine="6930" w:firstLineChars="3300"/>
        <w:rPr>
          <w:rFonts w:ascii="新宋体" w:hAnsi="新宋体" w:eastAsia="新宋体"/>
          <w:u w:val="single"/>
        </w:rPr>
      </w:pPr>
      <w:r>
        <w:rPr>
          <w:rFonts w:hint="eastAsia" w:ascii="新宋体" w:hAnsi="新宋体" w:eastAsia="新宋体"/>
          <w:u w:val="single"/>
        </w:rPr>
        <w:t xml:space="preserve">            </w:t>
      </w:r>
      <w:r>
        <w:rPr>
          <w:rFonts w:ascii="新宋体" w:hAnsi="新宋体" w:eastAsia="新宋体"/>
        </w:rPr>
        <w:t>年</w:t>
      </w:r>
    </w:p>
    <w:tbl>
      <w:tblPr>
        <w:tblStyle w:val="8"/>
        <w:tblpPr w:leftFromText="180" w:rightFromText="180" w:vertAnchor="page" w:horzAnchor="margin" w:tblpXSpec="center" w:tblpY="2446"/>
        <w:tblW w:w="15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567"/>
        <w:gridCol w:w="283"/>
        <w:gridCol w:w="142"/>
        <w:gridCol w:w="275"/>
        <w:gridCol w:w="434"/>
        <w:gridCol w:w="142"/>
        <w:gridCol w:w="418"/>
        <w:gridCol w:w="432"/>
        <w:gridCol w:w="1127"/>
        <w:gridCol w:w="7"/>
        <w:gridCol w:w="851"/>
        <w:gridCol w:w="141"/>
        <w:gridCol w:w="851"/>
        <w:gridCol w:w="427"/>
        <w:gridCol w:w="567"/>
        <w:gridCol w:w="567"/>
        <w:gridCol w:w="707"/>
        <w:gridCol w:w="427"/>
        <w:gridCol w:w="284"/>
        <w:gridCol w:w="850"/>
        <w:gridCol w:w="989"/>
        <w:gridCol w:w="1279"/>
        <w:gridCol w:w="284"/>
        <w:gridCol w:w="850"/>
        <w:gridCol w:w="709"/>
        <w:gridCol w:w="283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59" w:type="dxa"/>
            <w:gridSpan w:val="5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计划用水户号</w:t>
            </w:r>
          </w:p>
        </w:tc>
        <w:tc>
          <w:tcPr>
            <w:tcW w:w="3552" w:type="dxa"/>
            <w:gridSpan w:val="8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5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计划用水指标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（m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824" w:type="dxa"/>
            <w:gridSpan w:val="6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用水器具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（件、套）</w:t>
            </w:r>
          </w:p>
        </w:tc>
        <w:tc>
          <w:tcPr>
            <w:tcW w:w="212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用水器具</w:t>
            </w:r>
          </w:p>
        </w:tc>
        <w:tc>
          <w:tcPr>
            <w:tcW w:w="131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59" w:type="dxa"/>
            <w:gridSpan w:val="5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552" w:type="dxa"/>
            <w:gridSpan w:val="8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24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节水型器具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（件、套）</w:t>
            </w:r>
          </w:p>
        </w:tc>
        <w:tc>
          <w:tcPr>
            <w:tcW w:w="131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59" w:type="dxa"/>
            <w:gridSpan w:val="5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552" w:type="dxa"/>
            <w:gridSpan w:val="8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24" w:type="dxa"/>
            <w:gridSpan w:val="6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 w:val="18"/>
                <w:szCs w:val="18"/>
              </w:rPr>
              <w:t>节水型器具普及率</w:t>
            </w:r>
            <w:r>
              <w:rPr>
                <w:rFonts w:hint="eastAsia"/>
                <w:sz w:val="18"/>
                <w:szCs w:val="18"/>
              </w:rPr>
              <w:t>（%）</w:t>
            </w:r>
          </w:p>
        </w:tc>
        <w:tc>
          <w:tcPr>
            <w:tcW w:w="131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5211" w:type="dxa"/>
            <w:gridSpan w:val="1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取水总量</w:t>
            </w:r>
            <w:r>
              <w:rPr>
                <w:szCs w:val="21"/>
              </w:rPr>
              <w:t>Q</w:t>
            </w:r>
            <w:r>
              <w:rPr>
                <w:rFonts w:hint="eastAsia"/>
                <w:szCs w:val="21"/>
              </w:rPr>
              <w:t>（新水）</w:t>
            </w:r>
          </w:p>
        </w:tc>
        <w:tc>
          <w:tcPr>
            <w:tcW w:w="5669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重复用水量</w:t>
            </w:r>
            <w:r>
              <w:rPr>
                <w:szCs w:val="21"/>
              </w:rPr>
              <w:t>C</w:t>
            </w:r>
            <w:bookmarkStart w:id="1" w:name="_GoBack"/>
            <w:bookmarkEnd w:id="1"/>
          </w:p>
        </w:tc>
        <w:tc>
          <w:tcPr>
            <w:tcW w:w="2413" w:type="dxa"/>
            <w:gridSpan w:val="3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总用水量Q</w:t>
            </w:r>
            <w:r>
              <w:rPr>
                <w:sz w:val="24"/>
                <w:szCs w:val="18"/>
                <w:vertAlign w:val="subscript"/>
              </w:rPr>
              <w:t>总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（m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304" w:type="dxa"/>
            <w:gridSpan w:val="3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重复利用率</w:t>
            </w:r>
            <w:r>
              <w:rPr>
                <w:sz w:val="18"/>
                <w:szCs w:val="18"/>
              </w:rPr>
              <w:t>R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59" w:type="dxa"/>
            <w:gridSpan w:val="2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自来水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126" w:type="dxa"/>
            <w:gridSpan w:val="7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自备水源（m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其它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92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合计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78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间接冷却水循环量</w:t>
            </w:r>
            <w:r>
              <w:rPr>
                <w:rFonts w:hint="eastAsia"/>
                <w:sz w:val="18"/>
                <w:szCs w:val="18"/>
              </w:rPr>
              <w:t>（m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工艺用水回用量（m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rFonts w:hint="eastAsia"/>
                <w:sz w:val="18"/>
                <w:szCs w:val="18"/>
              </w:rPr>
              <w:t>锅炉用水回用量（m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其他重复用水量（m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8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合计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41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4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exact"/>
        </w:trPr>
        <w:tc>
          <w:tcPr>
            <w:tcW w:w="959" w:type="dxa"/>
            <w:gridSpan w:val="2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地表水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地下水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4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5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1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04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5211" w:type="dxa"/>
            <w:gridSpan w:val="1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非常规水资源利用量</w:t>
            </w:r>
          </w:p>
        </w:tc>
        <w:tc>
          <w:tcPr>
            <w:tcW w:w="5669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本年度节水项目</w:t>
            </w:r>
          </w:p>
        </w:tc>
        <w:tc>
          <w:tcPr>
            <w:tcW w:w="4717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附属用水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1242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雨水利用量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411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再生水利用量（m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其他非常规水资源利用量（m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99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合计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完成项目数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（项）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投资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（万元）</w:t>
            </w:r>
          </w:p>
        </w:tc>
        <w:tc>
          <w:tcPr>
            <w:tcW w:w="183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节水效果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（万m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/年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绿地面积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（m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绿化用水量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其它用水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24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1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3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6062" w:type="dxa"/>
            <w:gridSpan w:val="1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主要产品取水</w:t>
            </w:r>
          </w:p>
        </w:tc>
        <w:tc>
          <w:tcPr>
            <w:tcW w:w="4818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工业万元产值取水</w:t>
            </w:r>
          </w:p>
        </w:tc>
        <w:tc>
          <w:tcPr>
            <w:tcW w:w="4717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职工生活用水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384" w:type="dxa"/>
            <w:gridSpan w:val="4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主产品名称</w:t>
            </w:r>
          </w:p>
        </w:tc>
        <w:tc>
          <w:tcPr>
            <w:tcW w:w="1701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产量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产品取水量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84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单位产品取水量</w:t>
            </w:r>
          </w:p>
        </w:tc>
        <w:tc>
          <w:tcPr>
            <w:tcW w:w="2268" w:type="dxa"/>
            <w:gridSpan w:val="4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总</w:t>
            </w:r>
            <w:r>
              <w:rPr>
                <w:rFonts w:hAnsi="宋体"/>
                <w:sz w:val="18"/>
                <w:szCs w:val="18"/>
              </w:rPr>
              <w:t>产值G</w:t>
            </w:r>
          </w:p>
          <w:p>
            <w:pPr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（万元）</w:t>
            </w:r>
          </w:p>
        </w:tc>
        <w:tc>
          <w:tcPr>
            <w:tcW w:w="2550" w:type="dxa"/>
            <w:gridSpan w:val="4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工业万元产值取水量</w:t>
            </w:r>
            <w:r>
              <w:rPr>
                <w:rFonts w:hint="eastAsia"/>
                <w:sz w:val="18"/>
                <w:szCs w:val="18"/>
              </w:rPr>
              <w:t>Q</w:t>
            </w:r>
            <w:r>
              <w:rPr>
                <w:sz w:val="18"/>
                <w:szCs w:val="18"/>
                <w:vertAlign w:val="subscript"/>
              </w:rPr>
              <w:t>G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</w:t>
            </w:r>
            <w:r>
              <w:rPr>
                <w:rFonts w:hAnsi="宋体"/>
                <w:sz w:val="18"/>
                <w:szCs w:val="18"/>
              </w:rPr>
              <w:t>万元）</w:t>
            </w:r>
          </w:p>
        </w:tc>
        <w:tc>
          <w:tcPr>
            <w:tcW w:w="1563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职工人数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（单位：人）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生活取水量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595" w:type="dxa"/>
            <w:gridSpan w:val="2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人均生活取水量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（升/人</w:t>
            </w:r>
            <w:r>
              <w:rPr>
                <w:rFonts w:hint="eastAsia" w:ascii="宋体" w:hAnsi="宋体"/>
                <w:sz w:val="18"/>
                <w:szCs w:val="18"/>
              </w:rPr>
              <w:t>·</w:t>
            </w:r>
            <w:r>
              <w:rPr>
                <w:rFonts w:hint="eastAsia"/>
                <w:sz w:val="18"/>
                <w:szCs w:val="18"/>
              </w:rPr>
              <w:t>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exact"/>
        </w:trPr>
        <w:tc>
          <w:tcPr>
            <w:tcW w:w="1384" w:type="dxa"/>
            <w:gridSpan w:val="4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数值</w:t>
            </w:r>
          </w:p>
        </w:tc>
        <w:tc>
          <w:tcPr>
            <w:tcW w:w="85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</w:t>
            </w:r>
          </w:p>
        </w:tc>
        <w:tc>
          <w:tcPr>
            <w:tcW w:w="1134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数值</w:t>
            </w:r>
          </w:p>
        </w:tc>
        <w:tc>
          <w:tcPr>
            <w:tcW w:w="99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</w:t>
            </w:r>
          </w:p>
        </w:tc>
        <w:tc>
          <w:tcPr>
            <w:tcW w:w="2268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2550" w:type="dxa"/>
            <w:gridSpan w:val="4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56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4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50" w:type="dxa"/>
            <w:gridSpan w:val="4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3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5" w:type="dxa"/>
            <w:gridSpan w:val="2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</w:trPr>
        <w:tc>
          <w:tcPr>
            <w:tcW w:w="3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4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50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3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5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ind w:right="42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单位负责人：                  统计负责人：                     填表人：                        联系电话：                      填报单位（公章）：          </w:t>
      </w:r>
    </w:p>
    <w:p>
      <w:pPr>
        <w:ind w:firstLine="9990" w:firstLineChars="5550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报出日期： </w:t>
      </w:r>
      <w:r>
        <w:rPr>
          <w:rFonts w:hint="eastAsia"/>
          <w:sz w:val="18"/>
          <w:szCs w:val="18"/>
          <w:u w:val="single"/>
        </w:rPr>
        <w:t xml:space="preserve">       </w:t>
      </w:r>
      <w:r>
        <w:rPr>
          <w:rFonts w:hint="eastAsia"/>
          <w:sz w:val="18"/>
          <w:szCs w:val="18"/>
        </w:rPr>
        <w:t>年</w:t>
      </w:r>
      <w:r>
        <w:rPr>
          <w:rFonts w:hint="eastAsia"/>
          <w:sz w:val="18"/>
          <w:szCs w:val="18"/>
          <w:u w:val="single"/>
        </w:rPr>
        <w:t xml:space="preserve">    </w:t>
      </w:r>
      <w:r>
        <w:rPr>
          <w:rFonts w:hint="eastAsia"/>
          <w:sz w:val="18"/>
          <w:szCs w:val="18"/>
        </w:rPr>
        <w:t>月</w:t>
      </w:r>
      <w:r>
        <w:rPr>
          <w:rFonts w:hint="eastAsia"/>
          <w:sz w:val="18"/>
          <w:szCs w:val="18"/>
          <w:u w:val="single"/>
        </w:rPr>
        <w:t xml:space="preserve">    </w:t>
      </w:r>
      <w:r>
        <w:rPr>
          <w:rFonts w:hint="eastAsia"/>
          <w:sz w:val="18"/>
          <w:szCs w:val="18"/>
        </w:rPr>
        <w:t>日</w:t>
      </w:r>
    </w:p>
    <w:p>
      <w:pPr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>填表说明：</w:t>
      </w:r>
    </w:p>
    <w:p>
      <w:pPr>
        <w:numPr>
          <w:ilvl w:val="0"/>
          <w:numId w:val="1"/>
        </w:numPr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>统计范围：福州市区工业法人及产业活动单位；2、报送时间及方式：4月30日前，</w:t>
      </w:r>
      <w:r>
        <w:rPr>
          <w:rFonts w:hint="eastAsia"/>
          <w:color w:val="auto"/>
          <w:sz w:val="18"/>
          <w:szCs w:val="18"/>
        </w:rPr>
        <w:t>以</w:t>
      </w:r>
      <w:r>
        <w:rPr>
          <w:rFonts w:hint="eastAsia"/>
          <w:color w:val="auto"/>
          <w:sz w:val="18"/>
          <w:szCs w:val="18"/>
          <w:lang w:val="en-US" w:eastAsia="zh-CN"/>
        </w:rPr>
        <w:t>线上系统</w:t>
      </w:r>
      <w:r>
        <w:rPr>
          <w:rFonts w:hint="eastAsia"/>
          <w:color w:val="auto"/>
          <w:sz w:val="18"/>
          <w:szCs w:val="18"/>
        </w:rPr>
        <w:t>或</w:t>
      </w:r>
      <w:r>
        <w:rPr>
          <w:rFonts w:hint="eastAsia"/>
          <w:color w:val="auto"/>
          <w:sz w:val="18"/>
          <w:szCs w:val="18"/>
          <w:lang w:val="en-US" w:eastAsia="zh-CN"/>
        </w:rPr>
        <w:t>线下纸质填报</w:t>
      </w:r>
      <w:r>
        <w:rPr>
          <w:rFonts w:hint="eastAsia"/>
          <w:color w:val="auto"/>
          <w:sz w:val="18"/>
          <w:szCs w:val="18"/>
        </w:rPr>
        <w:t>形式报送上一年度报表；</w:t>
      </w:r>
    </w:p>
    <w:p>
      <w:pPr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>3、Q</w:t>
      </w:r>
      <w:r>
        <w:rPr>
          <w:szCs w:val="18"/>
          <w:vertAlign w:val="subscript"/>
        </w:rPr>
        <w:t>总</w:t>
      </w:r>
      <w:r>
        <w:rPr>
          <w:sz w:val="18"/>
          <w:szCs w:val="18"/>
        </w:rPr>
        <w:t>=</w:t>
      </w:r>
      <w:r>
        <w:rPr>
          <w:rFonts w:hint="eastAsia"/>
          <w:sz w:val="18"/>
          <w:szCs w:val="18"/>
        </w:rPr>
        <w:t>Q</w:t>
      </w:r>
      <w:r>
        <w:rPr>
          <w:sz w:val="18"/>
          <w:szCs w:val="18"/>
        </w:rPr>
        <w:t>+</w:t>
      </w:r>
      <w:r>
        <w:rPr>
          <w:rFonts w:hint="eastAsia"/>
          <w:sz w:val="18"/>
          <w:szCs w:val="18"/>
        </w:rPr>
        <w:t>C</w:t>
      </w:r>
      <w:r>
        <w:rPr>
          <w:sz w:val="18"/>
          <w:szCs w:val="18"/>
        </w:rPr>
        <w:t>，</w:t>
      </w:r>
      <w:r>
        <w:rPr>
          <w:rFonts w:hint="eastAsia"/>
          <w:sz w:val="18"/>
          <w:szCs w:val="18"/>
        </w:rPr>
        <w:t>R</w:t>
      </w:r>
      <w:r>
        <w:rPr>
          <w:sz w:val="18"/>
          <w:szCs w:val="18"/>
        </w:rPr>
        <w:t>=C/</w:t>
      </w:r>
      <w:r>
        <w:rPr>
          <w:rFonts w:hint="eastAsia"/>
          <w:sz w:val="18"/>
          <w:szCs w:val="18"/>
        </w:rPr>
        <w:t xml:space="preserve"> Q</w:t>
      </w:r>
      <w:r>
        <w:rPr>
          <w:szCs w:val="18"/>
          <w:vertAlign w:val="subscript"/>
        </w:rPr>
        <w:t>总</w:t>
      </w:r>
      <w:r>
        <w:rPr>
          <w:sz w:val="18"/>
          <w:szCs w:val="18"/>
        </w:rPr>
        <w:t>，</w:t>
      </w:r>
      <w:r>
        <w:rPr>
          <w:rFonts w:hint="eastAsia"/>
          <w:sz w:val="18"/>
          <w:szCs w:val="18"/>
        </w:rPr>
        <w:t>Q</w:t>
      </w:r>
      <w:r>
        <w:rPr>
          <w:sz w:val="18"/>
          <w:szCs w:val="18"/>
          <w:vertAlign w:val="subscript"/>
        </w:rPr>
        <w:t>G</w:t>
      </w:r>
      <w:r>
        <w:rPr>
          <w:sz w:val="18"/>
          <w:szCs w:val="18"/>
        </w:rPr>
        <w:t>=Q/G；</w:t>
      </w:r>
      <w:r>
        <w:rPr>
          <w:rFonts w:hint="eastAsia"/>
          <w:sz w:val="18"/>
          <w:szCs w:val="18"/>
        </w:rPr>
        <w:t>4、有多个计划用水户号应全部填写；计划指标为所有计划用水户号指标之和；5、其他水包括外购蒸汽冷凝水等；</w:t>
      </w:r>
    </w:p>
    <w:p>
      <w:pPr>
        <w:autoSpaceDE w:val="0"/>
        <w:autoSpaceDN w:val="0"/>
        <w:adjustRightInd w:val="0"/>
        <w:snapToGrid w:val="0"/>
        <w:spacing w:line="0" w:lineRule="atLeast"/>
        <w:jc w:val="left"/>
        <w:rPr>
          <w:rFonts w:ascii="宋体" w:hAnsi="宋体"/>
          <w:color w:val="000000"/>
          <w:sz w:val="18"/>
          <w:szCs w:val="18"/>
        </w:rPr>
      </w:pPr>
      <w:r>
        <w:rPr>
          <w:rFonts w:hint="eastAsia"/>
          <w:sz w:val="18"/>
          <w:szCs w:val="18"/>
        </w:rPr>
        <w:t>6、</w:t>
      </w:r>
      <w:r>
        <w:rPr>
          <w:rFonts w:ascii="宋体" w:hAnsi="宋体"/>
          <w:color w:val="000000"/>
          <w:sz w:val="18"/>
          <w:szCs w:val="18"/>
        </w:rPr>
        <w:t>非常规水资源</w:t>
      </w:r>
      <w:r>
        <w:rPr>
          <w:rFonts w:hint="eastAsia" w:ascii="宋体" w:hAnsi="宋体"/>
          <w:color w:val="000000"/>
          <w:sz w:val="18"/>
          <w:szCs w:val="18"/>
        </w:rPr>
        <w:t>利用量</w:t>
      </w:r>
      <w:r>
        <w:rPr>
          <w:rFonts w:ascii="宋体" w:hAnsi="宋体"/>
          <w:color w:val="000000"/>
          <w:sz w:val="18"/>
          <w:szCs w:val="18"/>
        </w:rPr>
        <w:t>：</w:t>
      </w:r>
      <w:r>
        <w:rPr>
          <w:rFonts w:hint="eastAsia" w:ascii="宋体" w:hAnsi="宋体"/>
          <w:color w:val="000000"/>
          <w:sz w:val="18"/>
          <w:szCs w:val="18"/>
        </w:rPr>
        <w:t>工业企业取自海水、苦咸水、矿井水、雨水和城镇污水再生水等非常规水资源的水的总量；</w:t>
      </w:r>
    </w:p>
    <w:p>
      <w:pPr>
        <w:autoSpaceDE w:val="0"/>
        <w:autoSpaceDN w:val="0"/>
        <w:adjustRightInd w:val="0"/>
        <w:snapToGrid w:val="0"/>
        <w:spacing w:line="0" w:lineRule="atLeast"/>
        <w:jc w:val="left"/>
        <w:rPr>
          <w:rFonts w:ascii="宋体" w:hAnsi="宋体"/>
          <w:color w:val="000000"/>
          <w:sz w:val="18"/>
          <w:szCs w:val="18"/>
        </w:rPr>
      </w:pPr>
      <w:r>
        <w:rPr>
          <w:rFonts w:hint="eastAsia" w:ascii="宋体" w:hAnsi="宋体"/>
          <w:color w:val="000000"/>
          <w:sz w:val="18"/>
          <w:szCs w:val="18"/>
        </w:rPr>
        <w:t>①雨水利用量：指经工程化收集于处理后达到相应水质标准的回用雨水量，包括回用于工业、生态环境、市政杂用、绿化等方面的水量。回用量参照《民用建筑节水设计标准》（GB50555-</w:t>
      </w:r>
      <w:r>
        <w:rPr>
          <w:rFonts w:ascii="宋体" w:hAnsi="宋体"/>
          <w:color w:val="000000"/>
          <w:sz w:val="18"/>
          <w:szCs w:val="18"/>
        </w:rPr>
        <w:t>2010</w:t>
      </w:r>
      <w:r>
        <w:rPr>
          <w:rFonts w:hint="eastAsia" w:ascii="宋体" w:hAnsi="宋体"/>
          <w:color w:val="000000"/>
          <w:sz w:val="18"/>
          <w:szCs w:val="18"/>
        </w:rPr>
        <w:t>）计算；②再生水回用量：是指污水经处理后出水水质达到相应水质标准的再生水，回用于工业、生态环境、市政杂用、绿化等方面的水量（不包括工业企业内部的回用水）。</w:t>
      </w:r>
      <w:r>
        <w:rPr>
          <w:rFonts w:hint="eastAsia"/>
          <w:sz w:val="18"/>
          <w:szCs w:val="18"/>
        </w:rPr>
        <w:t xml:space="preserve">   </w:t>
      </w:r>
    </w:p>
    <w:p>
      <w:pPr>
        <w:rPr>
          <w:rFonts w:ascii="宋体" w:hAnsi="宋体"/>
          <w:sz w:val="18"/>
          <w:szCs w:val="18"/>
        </w:rPr>
        <w:sectPr>
          <w:pgSz w:w="16838" w:h="11906" w:orient="landscape"/>
          <w:pgMar w:top="232" w:right="567" w:bottom="232" w:left="567" w:header="851" w:footer="454" w:gutter="0"/>
          <w:cols w:space="720" w:num="1"/>
          <w:docGrid w:type="lines" w:linePitch="312" w:charSpace="0"/>
        </w:sectPr>
      </w:pPr>
    </w:p>
    <w:p>
      <w:pPr>
        <w:ind w:right="4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7312025</wp:posOffset>
                </wp:positionH>
                <wp:positionV relativeFrom="paragraph">
                  <wp:posOffset>334010</wp:posOffset>
                </wp:positionV>
                <wp:extent cx="2578735" cy="1028700"/>
                <wp:effectExtent l="4445" t="0" r="0" b="444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73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新宋体" w:hAnsi="新宋体" w:eastAsia="新宋体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pacing w:val="-1"/>
                                <w:szCs w:val="21"/>
                              </w:rPr>
                              <w:t>表    号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Cs w:val="21"/>
                                <w:lang w:val="en-US" w:eastAsia="zh-CN"/>
                              </w:rPr>
                              <w:t>FZJS02</w:t>
                            </w:r>
                          </w:p>
                          <w:p>
                            <w:pPr>
                              <w:rPr>
                                <w:rFonts w:ascii="新宋体" w:hAnsi="新宋体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制定机关：福州市城乡建设局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批准机关：福州市统计局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新宋体" w:hAnsi="新宋体" w:eastAsia="新宋体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批准文号：</w:t>
                            </w:r>
                            <w:r>
                              <w:rPr>
                                <w:rFonts w:hint="eastAsia"/>
                                <w:szCs w:val="21"/>
                                <w:lang w:val="en-US" w:eastAsia="zh-CN"/>
                              </w:rPr>
                              <w:t>榕统制字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〔202</w:t>
                            </w:r>
                            <w:r>
                              <w:rPr>
                                <w:rFonts w:hint="eastAsia"/>
                                <w:szCs w:val="21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〕1号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有效期至：</w:t>
                            </w:r>
                            <w:r>
                              <w:rPr>
                                <w:rFonts w:hint="eastAsia"/>
                                <w:szCs w:val="21"/>
                                <w:lang w:val="en-US" w:eastAsia="zh-CN"/>
                              </w:rPr>
                              <w:t>2024年12月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75.75pt;margin-top:26.3pt;height:81pt;width:203.05pt;z-index:251663360;mso-width-relative:page;mso-height-relative:page;" fillcolor="#FFFFFF" filled="t" stroked="f" coordsize="21600,21600" o:gfxdata="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DQit7LYAAAADAEAAA8AAAAAAAAAAQAgAAAAIgAAAGRycy9kb3ducmV2LnhtbFBLAQIU&#10;ABQAAAAIAIdO4kAEbeaeLAIAAD8EAAAOAAAAAAAAAAEAIAAAACcBAABkcnMvZTJvRG9jLnhtbFBL&#10;BQYAAAAABgAGAFkBAADF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新宋体" w:hAnsi="新宋体" w:eastAsia="新宋体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pacing w:val="-1"/>
                          <w:szCs w:val="21"/>
                        </w:rPr>
                        <w:t>表    号</w:t>
                      </w:r>
                      <w:r>
                        <w:rPr>
                          <w:rFonts w:hint="eastAsia"/>
                          <w:szCs w:val="21"/>
                        </w:rPr>
                        <w:t>：</w:t>
                      </w:r>
                      <w:r>
                        <w:rPr>
                          <w:rFonts w:hint="eastAsia"/>
                          <w:szCs w:val="21"/>
                          <w:lang w:val="en-US" w:eastAsia="zh-CN"/>
                        </w:rPr>
                        <w:t>FZJS02</w:t>
                      </w:r>
                    </w:p>
                    <w:p>
                      <w:pPr>
                        <w:rPr>
                          <w:rFonts w:ascii="新宋体" w:hAnsi="新宋体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制定机关：福州市城乡建设局</w:t>
                      </w:r>
                    </w:p>
                    <w:p>
                      <w:pPr>
                        <w:snapToGrid w:val="0"/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批准机关：福州市统计局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新宋体" w:hAnsi="新宋体" w:eastAsia="新宋体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批准文号：</w:t>
                      </w:r>
                      <w:r>
                        <w:rPr>
                          <w:rFonts w:hint="eastAsia"/>
                          <w:szCs w:val="21"/>
                          <w:lang w:val="en-US" w:eastAsia="zh-CN"/>
                        </w:rPr>
                        <w:t>榕统制字</w:t>
                      </w:r>
                      <w:r>
                        <w:rPr>
                          <w:rFonts w:hint="eastAsia"/>
                          <w:szCs w:val="21"/>
                        </w:rPr>
                        <w:t>〔202</w:t>
                      </w:r>
                      <w:r>
                        <w:rPr>
                          <w:rFonts w:hint="eastAsia"/>
                          <w:szCs w:val="21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/>
                          <w:szCs w:val="21"/>
                        </w:rPr>
                        <w:t>〕1号</w:t>
                      </w:r>
                    </w:p>
                    <w:p>
                      <w:pPr>
                        <w:snapToGrid w:val="0"/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有效期至：</w:t>
                      </w:r>
                      <w:r>
                        <w:rPr>
                          <w:rFonts w:hint="eastAsia"/>
                          <w:szCs w:val="21"/>
                          <w:lang w:val="en-US" w:eastAsia="zh-CN"/>
                        </w:rPr>
                        <w:t>2024年12月</w:t>
                      </w:r>
                    </w:p>
                    <w:p>
                      <w:pPr>
                        <w:snapToGrid w:val="0"/>
                        <w:jc w:val="left"/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32"/>
          <w:szCs w:val="32"/>
        </w:rPr>
        <w:t>福州市单位（机关）、学校节约用水报表</w:t>
      </w:r>
    </w:p>
    <w:p>
      <w:pPr>
        <w:rPr>
          <w:b/>
          <w:sz w:val="36"/>
          <w:szCs w:val="36"/>
        </w:rPr>
      </w:pPr>
      <w:r>
        <w:rPr>
          <w:rFonts w:ascii="新宋体" w:hAnsi="新宋体" w:eastAsia="新宋体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23495</wp:posOffset>
                </wp:positionV>
                <wp:extent cx="2331720" cy="933450"/>
                <wp:effectExtent l="1905" t="0" r="0" b="444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172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before="156" w:beforeLines="50" w:line="240" w:lineRule="atLeas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pacing w:val="-1"/>
                                <w:szCs w:val="21"/>
                              </w:rPr>
                              <w:t>单位名称：</w:t>
                            </w:r>
                          </w:p>
                          <w:p>
                            <w:pPr>
                              <w:snapToGrid w:val="0"/>
                              <w:spacing w:before="156" w:beforeLines="50" w:line="240" w:lineRule="atLeast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单位详细地址：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.05pt;margin-top:1.85pt;height:73.5pt;width:183.6pt;z-index:251662336;mso-width-relative:page;mso-height-relative:page;" fillcolor="#FFFFFF" filled="t" stroked="f" coordsize="21600,21600" o:gfxdata="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03hO59UAAAAHAQAADwAAAAAAAAABACAAAAAiAAAAZHJzL2Rvd25yZXYueG1sUEsBAhQAFAAAAAgA&#10;h07iQKS2qnIoAgAAPgQAAA4AAAAAAAAAAQAgAAAAJAEAAGRycy9lMm9Eb2MueG1sUEsFBgAAAAAG&#10;AAYAWQEAAL4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before="156" w:beforeLines="50" w:line="240" w:lineRule="atLeas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pacing w:val="-1"/>
                          <w:szCs w:val="21"/>
                        </w:rPr>
                        <w:t>单位名称：</w:t>
                      </w:r>
                    </w:p>
                    <w:p>
                      <w:pPr>
                        <w:snapToGrid w:val="0"/>
                        <w:spacing w:before="156" w:beforeLines="50" w:line="240" w:lineRule="atLeast"/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单位详细地址：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right="945" w:firstLine="5880" w:firstLineChars="2800"/>
        <w:rPr>
          <w:rFonts w:ascii="新宋体" w:hAnsi="新宋体" w:eastAsia="新宋体"/>
        </w:rPr>
      </w:pPr>
      <w:r>
        <w:rPr>
          <w:rFonts w:hint="eastAsia" w:ascii="新宋体" w:hAnsi="新宋体" w:eastAsia="新宋体"/>
        </w:rPr>
        <w:t xml:space="preserve">             </w:t>
      </w:r>
    </w:p>
    <w:p>
      <w:pPr>
        <w:ind w:right="945" w:firstLine="5880" w:firstLineChars="2800"/>
        <w:rPr>
          <w:rFonts w:ascii="新宋体" w:hAnsi="新宋体" w:eastAsia="新宋体"/>
          <w:u w:val="single"/>
        </w:rPr>
      </w:pPr>
    </w:p>
    <w:p>
      <w:pPr>
        <w:ind w:right="945" w:firstLine="6930" w:firstLineChars="3300"/>
        <w:rPr>
          <w:rFonts w:ascii="新宋体" w:hAnsi="新宋体" w:eastAsia="新宋体"/>
        </w:rPr>
      </w:pPr>
      <w:r>
        <w:rPr>
          <w:rFonts w:hint="eastAsia" w:ascii="新宋体" w:hAnsi="新宋体" w:eastAsia="新宋体"/>
          <w:u w:val="single"/>
        </w:rPr>
        <w:t xml:space="preserve">          </w:t>
      </w:r>
      <w:r>
        <w:rPr>
          <w:rFonts w:ascii="新宋体" w:hAnsi="新宋体" w:eastAsia="新宋体"/>
        </w:rPr>
        <w:t>年</w:t>
      </w:r>
    </w:p>
    <w:tbl>
      <w:tblPr>
        <w:tblStyle w:val="8"/>
        <w:tblpPr w:leftFromText="180" w:rightFromText="180" w:vertAnchor="page" w:horzAnchor="margin" w:tblpXSpec="center" w:tblpY="2446"/>
        <w:tblW w:w="156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422"/>
        <w:gridCol w:w="576"/>
        <w:gridCol w:w="417"/>
        <w:gridCol w:w="436"/>
        <w:gridCol w:w="272"/>
        <w:gridCol w:w="857"/>
        <w:gridCol w:w="844"/>
        <w:gridCol w:w="425"/>
        <w:gridCol w:w="1276"/>
        <w:gridCol w:w="283"/>
        <w:gridCol w:w="284"/>
        <w:gridCol w:w="567"/>
        <w:gridCol w:w="1134"/>
        <w:gridCol w:w="1134"/>
        <w:gridCol w:w="850"/>
        <w:gridCol w:w="992"/>
        <w:gridCol w:w="194"/>
        <w:gridCol w:w="285"/>
        <w:gridCol w:w="853"/>
        <w:gridCol w:w="712"/>
        <w:gridCol w:w="284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</w:trPr>
        <w:tc>
          <w:tcPr>
            <w:tcW w:w="1668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计划用水户号</w:t>
            </w:r>
          </w:p>
        </w:tc>
        <w:tc>
          <w:tcPr>
            <w:tcW w:w="3827" w:type="dxa"/>
            <w:gridSpan w:val="7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计划用水指标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（m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685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86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用水器具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（件、套）</w:t>
            </w:r>
          </w:p>
        </w:tc>
        <w:tc>
          <w:tcPr>
            <w:tcW w:w="213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用水器具</w:t>
            </w:r>
          </w:p>
        </w:tc>
        <w:tc>
          <w:tcPr>
            <w:tcW w:w="132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</w:trPr>
        <w:tc>
          <w:tcPr>
            <w:tcW w:w="166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27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68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节水型器具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（件、套）</w:t>
            </w:r>
          </w:p>
        </w:tc>
        <w:tc>
          <w:tcPr>
            <w:tcW w:w="132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</w:trPr>
        <w:tc>
          <w:tcPr>
            <w:tcW w:w="166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27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68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8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3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 w:val="18"/>
                <w:szCs w:val="18"/>
              </w:rPr>
              <w:t>节水型器具普及率</w:t>
            </w:r>
            <w:r>
              <w:rPr>
                <w:rFonts w:hint="eastAsia"/>
                <w:sz w:val="18"/>
                <w:szCs w:val="18"/>
              </w:rPr>
              <w:t>（%）</w:t>
            </w:r>
          </w:p>
        </w:tc>
        <w:tc>
          <w:tcPr>
            <w:tcW w:w="132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</w:trPr>
        <w:tc>
          <w:tcPr>
            <w:tcW w:w="5495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取水总量</w:t>
            </w:r>
            <w:r>
              <w:rPr>
                <w:szCs w:val="21"/>
              </w:rPr>
              <w:t>Q</w:t>
            </w:r>
            <w:r>
              <w:rPr>
                <w:rFonts w:hint="eastAsia"/>
                <w:szCs w:val="21"/>
              </w:rPr>
              <w:t>（新水）</w:t>
            </w:r>
          </w:p>
        </w:tc>
        <w:tc>
          <w:tcPr>
            <w:tcW w:w="5528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重复用水量</w:t>
            </w:r>
            <w:r>
              <w:rPr>
                <w:szCs w:val="21"/>
              </w:rPr>
              <w:t>C</w:t>
            </w:r>
          </w:p>
        </w:tc>
        <w:tc>
          <w:tcPr>
            <w:tcW w:w="2324" w:type="dxa"/>
            <w:gridSpan w:val="4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总用水量</w:t>
            </w:r>
            <w:r>
              <w:rPr>
                <w:rFonts w:hint="eastAsia"/>
                <w:color w:val="FF0000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Q</w:t>
            </w:r>
            <w:r>
              <w:rPr>
                <w:szCs w:val="18"/>
                <w:vertAlign w:val="subscript"/>
              </w:rPr>
              <w:t>总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（m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316" w:type="dxa"/>
            <w:gridSpan w:val="3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重复利用率</w:t>
            </w:r>
            <w:r>
              <w:rPr>
                <w:sz w:val="18"/>
                <w:szCs w:val="18"/>
              </w:rPr>
              <w:t>R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246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自来水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851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自备水源（m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29" w:type="dxa"/>
            <w:gridSpan w:val="2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其它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69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合计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7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间接冷却水循环量</w:t>
            </w:r>
            <w:r>
              <w:rPr>
                <w:rFonts w:hint="eastAsia"/>
                <w:sz w:val="18"/>
                <w:szCs w:val="18"/>
              </w:rPr>
              <w:t>（m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gridSpan w:val="3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工艺用水回用量（m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rFonts w:hint="eastAsia"/>
                <w:sz w:val="18"/>
                <w:szCs w:val="18"/>
              </w:rPr>
              <w:t>锅炉用水回用量（m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其他重复用水量（m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85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合计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324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6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</w:trPr>
        <w:tc>
          <w:tcPr>
            <w:tcW w:w="1246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地表水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地下水</w:t>
            </w:r>
          </w:p>
        </w:tc>
        <w:tc>
          <w:tcPr>
            <w:tcW w:w="1129" w:type="dxa"/>
            <w:gridSpan w:val="2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4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16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</w:trPr>
        <w:tc>
          <w:tcPr>
            <w:tcW w:w="12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9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2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16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5495" w:type="dxa"/>
            <w:gridSpan w:val="9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非常规水资源利用量</w:t>
            </w:r>
          </w:p>
        </w:tc>
        <w:tc>
          <w:tcPr>
            <w:tcW w:w="5528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本年度节水项目</w:t>
            </w:r>
          </w:p>
        </w:tc>
        <w:tc>
          <w:tcPr>
            <w:tcW w:w="4640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附属用水</w:t>
            </w:r>
            <w:r>
              <w:rPr>
                <w:rFonts w:hint="eastAsia"/>
                <w:sz w:val="18"/>
                <w:szCs w:val="18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</w:trPr>
        <w:tc>
          <w:tcPr>
            <w:tcW w:w="124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雨水利用量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41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再生水利用量（m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其他非常规水资源利用量（m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合计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完成项目数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（项）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投资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（万元）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节水效果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（万m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/年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4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绿地面积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（m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绿化用水量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其它用水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exact"/>
        </w:trPr>
        <w:tc>
          <w:tcPr>
            <w:tcW w:w="124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7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60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</w:trPr>
        <w:tc>
          <w:tcPr>
            <w:tcW w:w="9039" w:type="dxa"/>
            <w:gridSpan w:val="1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经营用水情况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（综合零售、汽车客运、公园等单位填写）</w:t>
            </w:r>
          </w:p>
        </w:tc>
        <w:tc>
          <w:tcPr>
            <w:tcW w:w="6624" w:type="dxa"/>
            <w:gridSpan w:val="9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生活用水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（学校、机关、事业单位等单位填写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</w:trPr>
        <w:tc>
          <w:tcPr>
            <w:tcW w:w="16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经营项目</w:t>
            </w:r>
          </w:p>
        </w:tc>
        <w:tc>
          <w:tcPr>
            <w:tcW w:w="340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经营项目P</w:t>
            </w:r>
            <w:r>
              <w:rPr>
                <w:rFonts w:hint="eastAsia"/>
                <w:sz w:val="18"/>
                <w:szCs w:val="18"/>
                <w:vertAlign w:val="subscript"/>
              </w:rPr>
              <w:t>1</w:t>
            </w:r>
            <w:r>
              <w:rPr>
                <w:rFonts w:hint="eastAsia"/>
                <w:sz w:val="18"/>
                <w:szCs w:val="18"/>
              </w:rPr>
              <w:t>（万元/平方米/辆等）</w:t>
            </w:r>
          </w:p>
        </w:tc>
        <w:tc>
          <w:tcPr>
            <w:tcW w:w="39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取水单耗 Q </w:t>
            </w:r>
            <w:r>
              <w:rPr>
                <w:rFonts w:hint="eastAsia"/>
                <w:sz w:val="18"/>
                <w:szCs w:val="18"/>
                <w:vertAlign w:val="subscript"/>
              </w:rPr>
              <w:t>P</w:t>
            </w:r>
            <w:r>
              <w:rPr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297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用水人数 P</w:t>
            </w:r>
            <w:r>
              <w:rPr>
                <w:sz w:val="18"/>
                <w:szCs w:val="18"/>
                <w:vertAlign w:val="subscript"/>
              </w:rPr>
              <w:t>2</w:t>
            </w:r>
            <w:r>
              <w:rPr>
                <w:rFonts w:hint="eastAsia"/>
                <w:sz w:val="18"/>
                <w:szCs w:val="18"/>
              </w:rPr>
              <w:t>（人）</w:t>
            </w:r>
          </w:p>
        </w:tc>
        <w:tc>
          <w:tcPr>
            <w:tcW w:w="3648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人均生活取水量 Q </w:t>
            </w:r>
            <w:r>
              <w:rPr>
                <w:rFonts w:hint="eastAsia"/>
                <w:sz w:val="18"/>
                <w:szCs w:val="18"/>
                <w:vertAlign w:val="subscript"/>
              </w:rPr>
              <w:t>P</w:t>
            </w:r>
            <w:r>
              <w:rPr>
                <w:sz w:val="18"/>
                <w:szCs w:val="18"/>
                <w:vertAlign w:val="subscript"/>
              </w:rPr>
              <w:t>2</w:t>
            </w:r>
            <w:r>
              <w:rPr>
                <w:rFonts w:hint="eastAsia"/>
                <w:sz w:val="18"/>
                <w:szCs w:val="18"/>
              </w:rPr>
              <w:t>（升/人</w:t>
            </w:r>
            <w:r>
              <w:rPr>
                <w:rFonts w:hint="eastAsia" w:ascii="宋体" w:hAnsi="宋体"/>
                <w:sz w:val="18"/>
                <w:szCs w:val="18"/>
              </w:rPr>
              <w:t>·</w:t>
            </w:r>
            <w:r>
              <w:rPr>
                <w:rFonts w:hint="eastAsia"/>
                <w:sz w:val="18"/>
                <w:szCs w:val="18"/>
              </w:rPr>
              <w:t>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66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数值</w:t>
            </w:r>
          </w:p>
        </w:tc>
        <w:tc>
          <w:tcPr>
            <w:tcW w:w="170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数值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</w:t>
            </w:r>
          </w:p>
        </w:tc>
        <w:tc>
          <w:tcPr>
            <w:tcW w:w="297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648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1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</w:tbl>
    <w:p>
      <w:pPr>
        <w:ind w:right="42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单位负责人：                  统计负责人：                     填表人：                        联系电话：                      填报单位（公章）：          </w:t>
      </w:r>
    </w:p>
    <w:p>
      <w:pPr>
        <w:ind w:firstLine="9990" w:firstLineChars="5550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报出日期： </w:t>
      </w:r>
      <w:r>
        <w:rPr>
          <w:rFonts w:hint="eastAsia"/>
          <w:sz w:val="18"/>
          <w:szCs w:val="18"/>
          <w:u w:val="single"/>
        </w:rPr>
        <w:t xml:space="preserve">       </w:t>
      </w:r>
      <w:r>
        <w:rPr>
          <w:rFonts w:hint="eastAsia"/>
          <w:sz w:val="18"/>
          <w:szCs w:val="18"/>
        </w:rPr>
        <w:t>年</w:t>
      </w:r>
      <w:r>
        <w:rPr>
          <w:rFonts w:hint="eastAsia"/>
          <w:sz w:val="18"/>
          <w:szCs w:val="18"/>
          <w:u w:val="single"/>
        </w:rPr>
        <w:t xml:space="preserve">    </w:t>
      </w:r>
      <w:r>
        <w:rPr>
          <w:rFonts w:hint="eastAsia"/>
          <w:sz w:val="18"/>
          <w:szCs w:val="18"/>
        </w:rPr>
        <w:t>月</w:t>
      </w:r>
      <w:r>
        <w:rPr>
          <w:rFonts w:hint="eastAsia"/>
          <w:sz w:val="18"/>
          <w:szCs w:val="18"/>
          <w:u w:val="single"/>
        </w:rPr>
        <w:t xml:space="preserve">    </w:t>
      </w:r>
      <w:r>
        <w:rPr>
          <w:rFonts w:hint="eastAsia"/>
          <w:sz w:val="18"/>
          <w:szCs w:val="18"/>
        </w:rPr>
        <w:t>日</w:t>
      </w:r>
    </w:p>
    <w:p>
      <w:pPr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>填表说明：</w:t>
      </w:r>
    </w:p>
    <w:p>
      <w:pPr>
        <w:spacing w:line="0" w:lineRule="atLeast"/>
        <w:rPr>
          <w:color w:val="auto"/>
          <w:sz w:val="18"/>
          <w:szCs w:val="18"/>
        </w:rPr>
      </w:pPr>
      <w:r>
        <w:rPr>
          <w:rFonts w:hint="eastAsia"/>
          <w:sz w:val="18"/>
          <w:szCs w:val="18"/>
        </w:rPr>
        <w:t>1、统计范围：福州市区单位（机关）、学校法人及产业活动单位；2、报送时间及方式：4月30日前，</w:t>
      </w:r>
      <w:r>
        <w:rPr>
          <w:rFonts w:hint="eastAsia"/>
          <w:color w:val="auto"/>
          <w:sz w:val="18"/>
          <w:szCs w:val="18"/>
        </w:rPr>
        <w:t>以</w:t>
      </w:r>
      <w:r>
        <w:rPr>
          <w:rFonts w:hint="eastAsia"/>
          <w:color w:val="auto"/>
          <w:sz w:val="18"/>
          <w:szCs w:val="18"/>
          <w:lang w:val="en-US" w:eastAsia="zh-CN"/>
        </w:rPr>
        <w:t>线上系统</w:t>
      </w:r>
      <w:r>
        <w:rPr>
          <w:rFonts w:hint="eastAsia"/>
          <w:color w:val="auto"/>
          <w:sz w:val="18"/>
          <w:szCs w:val="18"/>
        </w:rPr>
        <w:t>或</w:t>
      </w:r>
      <w:r>
        <w:rPr>
          <w:rFonts w:hint="eastAsia"/>
          <w:color w:val="auto"/>
          <w:sz w:val="18"/>
          <w:szCs w:val="18"/>
          <w:lang w:val="en-US" w:eastAsia="zh-CN"/>
        </w:rPr>
        <w:t>线下纸质填报</w:t>
      </w:r>
      <w:r>
        <w:rPr>
          <w:rFonts w:hint="eastAsia"/>
          <w:color w:val="auto"/>
          <w:sz w:val="18"/>
          <w:szCs w:val="18"/>
        </w:rPr>
        <w:t>形式报送上一年度报表；</w:t>
      </w:r>
    </w:p>
    <w:p>
      <w:pPr>
        <w:spacing w:line="0" w:lineRule="atLeast"/>
        <w:rPr>
          <w:color w:val="auto"/>
          <w:sz w:val="18"/>
          <w:szCs w:val="18"/>
        </w:rPr>
      </w:pPr>
      <w:r>
        <w:rPr>
          <w:rFonts w:hint="eastAsia"/>
          <w:color w:val="auto"/>
          <w:sz w:val="18"/>
          <w:szCs w:val="18"/>
        </w:rPr>
        <w:t>3、</w:t>
      </w:r>
      <w:r>
        <w:rPr>
          <w:color w:val="auto"/>
          <w:sz w:val="18"/>
          <w:szCs w:val="18"/>
        </w:rPr>
        <w:t>Q</w:t>
      </w:r>
      <w:r>
        <w:rPr>
          <w:color w:val="auto"/>
          <w:sz w:val="18"/>
          <w:szCs w:val="18"/>
          <w:vertAlign w:val="subscript"/>
        </w:rPr>
        <w:t>总</w:t>
      </w:r>
      <w:r>
        <w:rPr>
          <w:color w:val="auto"/>
          <w:sz w:val="18"/>
          <w:szCs w:val="18"/>
        </w:rPr>
        <w:t>=Q+C，R=C/ Q</w:t>
      </w:r>
      <w:r>
        <w:rPr>
          <w:color w:val="auto"/>
          <w:sz w:val="18"/>
          <w:szCs w:val="18"/>
          <w:vertAlign w:val="subscript"/>
        </w:rPr>
        <w:t>总</w:t>
      </w:r>
      <w:r>
        <w:rPr>
          <w:color w:val="auto"/>
          <w:sz w:val="18"/>
          <w:szCs w:val="18"/>
        </w:rPr>
        <w:t xml:space="preserve">，Q </w:t>
      </w:r>
      <w:r>
        <w:rPr>
          <w:color w:val="auto"/>
          <w:sz w:val="18"/>
          <w:szCs w:val="18"/>
          <w:vertAlign w:val="subscript"/>
        </w:rPr>
        <w:t>P1</w:t>
      </w:r>
      <w:r>
        <w:rPr>
          <w:color w:val="auto"/>
          <w:sz w:val="18"/>
          <w:szCs w:val="18"/>
        </w:rPr>
        <w:t>= Q/ P</w:t>
      </w:r>
      <w:r>
        <w:rPr>
          <w:color w:val="auto"/>
          <w:sz w:val="18"/>
          <w:szCs w:val="18"/>
          <w:vertAlign w:val="subscript"/>
        </w:rPr>
        <w:t>1</w:t>
      </w:r>
      <w:r>
        <w:rPr>
          <w:color w:val="auto"/>
          <w:sz w:val="18"/>
          <w:szCs w:val="18"/>
        </w:rPr>
        <w:t xml:space="preserve">，Q </w:t>
      </w:r>
      <w:r>
        <w:rPr>
          <w:color w:val="auto"/>
          <w:sz w:val="18"/>
          <w:szCs w:val="18"/>
          <w:vertAlign w:val="subscript"/>
        </w:rPr>
        <w:t>P2</w:t>
      </w:r>
      <w:r>
        <w:rPr>
          <w:color w:val="auto"/>
          <w:sz w:val="18"/>
          <w:szCs w:val="18"/>
        </w:rPr>
        <w:t>=Q / P</w:t>
      </w:r>
      <w:r>
        <w:rPr>
          <w:color w:val="auto"/>
          <w:sz w:val="18"/>
          <w:szCs w:val="18"/>
          <w:vertAlign w:val="subscript"/>
        </w:rPr>
        <w:t>2</w:t>
      </w:r>
      <w:r>
        <w:rPr>
          <w:color w:val="auto"/>
          <w:sz w:val="18"/>
          <w:szCs w:val="18"/>
        </w:rPr>
        <w:t>÷365日×1000；</w:t>
      </w:r>
      <w:r>
        <w:rPr>
          <w:rFonts w:hint="eastAsia"/>
          <w:color w:val="auto"/>
          <w:sz w:val="18"/>
          <w:szCs w:val="18"/>
        </w:rPr>
        <w:t>4、有多个计划用水户号应全部填写；计划指标为所有计划用水户号指标之和。5、其他水包括外购蒸汽冷凝水等；</w:t>
      </w:r>
    </w:p>
    <w:p>
      <w:pPr>
        <w:autoSpaceDE w:val="0"/>
        <w:autoSpaceDN w:val="0"/>
        <w:adjustRightInd w:val="0"/>
        <w:snapToGrid w:val="0"/>
        <w:spacing w:line="0" w:lineRule="atLeast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hint="eastAsia"/>
          <w:color w:val="auto"/>
          <w:sz w:val="18"/>
          <w:szCs w:val="18"/>
        </w:rPr>
        <w:t>6、</w:t>
      </w:r>
      <w:r>
        <w:rPr>
          <w:rFonts w:ascii="宋体" w:hAnsi="宋体"/>
          <w:color w:val="auto"/>
          <w:sz w:val="18"/>
          <w:szCs w:val="18"/>
        </w:rPr>
        <w:t>非常规水资源</w:t>
      </w:r>
      <w:r>
        <w:rPr>
          <w:rFonts w:hint="eastAsia" w:ascii="宋体" w:hAnsi="宋体"/>
          <w:color w:val="auto"/>
          <w:sz w:val="18"/>
          <w:szCs w:val="18"/>
        </w:rPr>
        <w:t>利用量</w:t>
      </w:r>
      <w:r>
        <w:rPr>
          <w:rFonts w:ascii="宋体" w:hAnsi="宋体"/>
          <w:color w:val="auto"/>
          <w:sz w:val="18"/>
          <w:szCs w:val="18"/>
        </w:rPr>
        <w:t>：</w:t>
      </w:r>
      <w:r>
        <w:rPr>
          <w:rFonts w:hint="eastAsia" w:ascii="宋体" w:hAnsi="宋体"/>
          <w:color w:val="auto"/>
          <w:sz w:val="18"/>
          <w:szCs w:val="18"/>
        </w:rPr>
        <w:t>工业企业取自海水、苦咸水、矿井水、雨水和城镇污水再生水等非常规水资源的水的总量；</w:t>
      </w:r>
      <w:r>
        <w:rPr>
          <w:rFonts w:hint="eastAsia" w:ascii="宋体" w:hAnsi="宋体"/>
          <w:color w:val="auto"/>
          <w:sz w:val="18"/>
          <w:szCs w:val="18"/>
          <w:lang w:val="en-US" w:eastAsia="zh-CN"/>
        </w:rPr>
        <w:t>7、</w:t>
      </w:r>
      <w:r>
        <w:rPr>
          <w:rFonts w:hint="eastAsia" w:ascii="宋体" w:hAnsi="宋体"/>
          <w:color w:val="auto"/>
          <w:sz w:val="18"/>
          <w:szCs w:val="18"/>
        </w:rPr>
        <w:t>存在办公</w:t>
      </w:r>
      <w:r>
        <w:rPr>
          <w:rFonts w:hint="eastAsia" w:ascii="宋体" w:hAnsi="宋体"/>
          <w:color w:val="auto"/>
          <w:sz w:val="18"/>
          <w:szCs w:val="18"/>
          <w:lang w:eastAsia="zh-CN"/>
        </w:rPr>
        <w:t>、</w:t>
      </w:r>
      <w:r>
        <w:rPr>
          <w:rFonts w:hint="eastAsia" w:ascii="宋体" w:hAnsi="宋体"/>
          <w:color w:val="auto"/>
          <w:sz w:val="18"/>
          <w:szCs w:val="18"/>
        </w:rPr>
        <w:t>餐饮</w:t>
      </w:r>
      <w:r>
        <w:rPr>
          <w:rFonts w:hint="eastAsia" w:ascii="宋体" w:hAnsi="宋体"/>
          <w:color w:val="auto"/>
          <w:sz w:val="18"/>
          <w:szCs w:val="18"/>
          <w:lang w:eastAsia="zh-CN"/>
        </w:rPr>
        <w:t>、</w:t>
      </w:r>
      <w:r>
        <w:rPr>
          <w:rFonts w:hint="eastAsia" w:ascii="宋体" w:hAnsi="宋体"/>
          <w:color w:val="auto"/>
          <w:sz w:val="18"/>
          <w:szCs w:val="18"/>
        </w:rPr>
        <w:t>店面</w:t>
      </w:r>
      <w:r>
        <w:rPr>
          <w:rFonts w:hint="eastAsia" w:ascii="宋体" w:hAnsi="宋体"/>
          <w:color w:val="auto"/>
          <w:sz w:val="18"/>
          <w:szCs w:val="18"/>
          <w:lang w:eastAsia="zh-CN"/>
        </w:rPr>
        <w:t>、</w:t>
      </w:r>
      <w:r>
        <w:rPr>
          <w:rFonts w:hint="eastAsia" w:ascii="宋体" w:hAnsi="宋体"/>
          <w:color w:val="auto"/>
          <w:sz w:val="18"/>
          <w:szCs w:val="18"/>
        </w:rPr>
        <w:t>酒店</w:t>
      </w:r>
      <w:r>
        <w:rPr>
          <w:rFonts w:hint="eastAsia" w:ascii="宋体" w:hAnsi="宋体"/>
          <w:color w:val="auto"/>
          <w:sz w:val="18"/>
          <w:szCs w:val="18"/>
          <w:lang w:eastAsia="zh-CN"/>
        </w:rPr>
        <w:t>、</w:t>
      </w:r>
      <w:r>
        <w:rPr>
          <w:rFonts w:hint="eastAsia" w:ascii="宋体" w:hAnsi="宋体"/>
          <w:color w:val="auto"/>
          <w:sz w:val="18"/>
          <w:szCs w:val="18"/>
        </w:rPr>
        <w:t>特种行业</w:t>
      </w:r>
      <w:r>
        <w:rPr>
          <w:rFonts w:hint="eastAsia" w:ascii="宋体" w:hAnsi="宋体"/>
          <w:color w:val="auto"/>
          <w:sz w:val="18"/>
          <w:szCs w:val="18"/>
          <w:lang w:val="en-US" w:eastAsia="zh-CN"/>
        </w:rPr>
        <w:t>在</w:t>
      </w:r>
      <w:r>
        <w:rPr>
          <w:rFonts w:hint="eastAsia" w:ascii="宋体" w:hAnsi="宋体"/>
          <w:color w:val="auto"/>
          <w:sz w:val="18"/>
          <w:szCs w:val="18"/>
        </w:rPr>
        <w:t>同一</w:t>
      </w:r>
      <w:r>
        <w:rPr>
          <w:rFonts w:hint="eastAsia" w:ascii="宋体" w:hAnsi="宋体"/>
          <w:color w:val="auto"/>
          <w:sz w:val="18"/>
          <w:szCs w:val="18"/>
          <w:lang w:val="en-US" w:eastAsia="zh-CN"/>
        </w:rPr>
        <w:t>栋</w:t>
      </w:r>
      <w:r>
        <w:rPr>
          <w:rFonts w:hint="eastAsia" w:ascii="宋体" w:hAnsi="宋体"/>
          <w:color w:val="auto"/>
          <w:sz w:val="18"/>
          <w:szCs w:val="18"/>
        </w:rPr>
        <w:t>大楼的情况</w:t>
      </w:r>
      <w:r>
        <w:rPr>
          <w:rFonts w:hint="eastAsia" w:ascii="宋体" w:hAnsi="宋体"/>
          <w:color w:val="auto"/>
          <w:sz w:val="18"/>
          <w:szCs w:val="18"/>
          <w:lang w:val="en-US" w:eastAsia="zh-CN"/>
        </w:rPr>
        <w:t>时，可在“经营用水情况”一栏分别填写经营项目及取水单耗情况；</w:t>
      </w:r>
    </w:p>
    <w:p>
      <w:pPr>
        <w:rPr>
          <w:rFonts w:ascii="宋体" w:hAnsi="宋体"/>
          <w:color w:val="auto"/>
          <w:sz w:val="18"/>
          <w:szCs w:val="18"/>
        </w:rPr>
        <w:sectPr>
          <w:pgSz w:w="16838" w:h="11906" w:orient="landscape"/>
          <w:pgMar w:top="232" w:right="567" w:bottom="232" w:left="567" w:header="851" w:footer="454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color w:val="auto"/>
          <w:sz w:val="18"/>
          <w:szCs w:val="18"/>
        </w:rPr>
        <w:t>①雨水利用量：指经工程化收集于处理后达到相应水质标准的回用雨水量，包括回用于工业、生态环境、市政杂用、绿化等方面的水量。回用量参照《民用建筑节水设计标准》（GB50555-</w:t>
      </w:r>
      <w:r>
        <w:rPr>
          <w:rFonts w:ascii="宋体" w:hAnsi="宋体"/>
          <w:color w:val="auto"/>
          <w:sz w:val="18"/>
          <w:szCs w:val="18"/>
        </w:rPr>
        <w:t>2010</w:t>
      </w:r>
      <w:r>
        <w:rPr>
          <w:rFonts w:hint="eastAsia" w:ascii="宋体" w:hAnsi="宋体"/>
          <w:color w:val="auto"/>
          <w:sz w:val="18"/>
          <w:szCs w:val="18"/>
        </w:rPr>
        <w:t>）计算；②再生水回用量：是指污水经处理后出水水质达到相应水质标准的再生水，回用于工业、生态环境、市政杂用、绿化等方面的水量（不包括工业企业内部的回用水）。</w:t>
      </w:r>
    </w:p>
    <w:p>
      <w:pPr>
        <w:autoSpaceDE w:val="0"/>
        <w:autoSpaceDN w:val="0"/>
        <w:adjustRightInd w:val="0"/>
        <w:snapToGrid w:val="0"/>
        <w:spacing w:line="0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7494905</wp:posOffset>
                </wp:positionH>
                <wp:positionV relativeFrom="paragraph">
                  <wp:posOffset>379095</wp:posOffset>
                </wp:positionV>
                <wp:extent cx="2424430" cy="1028700"/>
                <wp:effectExtent l="0" t="254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443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新宋体" w:hAnsi="新宋体" w:eastAsia="新宋体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pacing w:val="-1"/>
                                <w:szCs w:val="21"/>
                              </w:rPr>
                              <w:t>表    号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Cs w:val="21"/>
                                <w:lang w:val="en-US" w:eastAsia="zh-CN"/>
                              </w:rPr>
                              <w:t>FZJS03</w:t>
                            </w:r>
                          </w:p>
                          <w:p>
                            <w:pPr>
                              <w:rPr>
                                <w:rFonts w:ascii="新宋体" w:hAnsi="新宋体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制定机关：福州市城乡建设局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批准机关：福州市统计局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新宋体" w:hAnsi="新宋体" w:eastAsia="新宋体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批准文号：</w:t>
                            </w:r>
                            <w:r>
                              <w:rPr>
                                <w:rFonts w:hint="eastAsia"/>
                                <w:szCs w:val="21"/>
                                <w:lang w:val="en-US" w:eastAsia="zh-CN"/>
                              </w:rPr>
                              <w:t>榕统制字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〔202</w:t>
                            </w:r>
                            <w:r>
                              <w:rPr>
                                <w:rFonts w:hint="eastAsia"/>
                                <w:szCs w:val="21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〕1号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有效期至：</w:t>
                            </w:r>
                            <w:r>
                              <w:rPr>
                                <w:rFonts w:hint="eastAsia"/>
                                <w:szCs w:val="21"/>
                                <w:lang w:val="en-US" w:eastAsia="zh-CN"/>
                              </w:rPr>
                              <w:t>2024年12月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90.15pt;margin-top:29.85pt;height:81pt;width:190.9pt;z-index:251665408;mso-width-relative:page;mso-height-relative:page;" fillcolor="#FFFFFF" filled="t" stroked="f" coordsize="21600,21600" o:gfxdata="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P9A/UnZAAAADAEAAA8AAAAAAAAAAQAgAAAAIgAAAGRycy9kb3ducmV2LnhtbFBLAQIU&#10;ABQAAAAIAIdO4kAlLcdlKwIAAD8EAAAOAAAAAAAAAAEAIAAAACgBAABkcnMvZTJvRG9jLnhtbFBL&#10;BQYAAAAABgAGAFkBAADF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新宋体" w:hAnsi="新宋体" w:eastAsia="新宋体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pacing w:val="-1"/>
                          <w:szCs w:val="21"/>
                        </w:rPr>
                        <w:t>表    号</w:t>
                      </w:r>
                      <w:r>
                        <w:rPr>
                          <w:rFonts w:hint="eastAsia"/>
                          <w:szCs w:val="21"/>
                        </w:rPr>
                        <w:t>：</w:t>
                      </w:r>
                      <w:r>
                        <w:rPr>
                          <w:rFonts w:hint="eastAsia"/>
                          <w:szCs w:val="21"/>
                          <w:lang w:val="en-US" w:eastAsia="zh-CN"/>
                        </w:rPr>
                        <w:t>FZJS03</w:t>
                      </w:r>
                    </w:p>
                    <w:p>
                      <w:pPr>
                        <w:rPr>
                          <w:rFonts w:ascii="新宋体" w:hAnsi="新宋体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制定机关：福州市城乡建设局</w:t>
                      </w:r>
                    </w:p>
                    <w:p>
                      <w:pPr>
                        <w:snapToGrid w:val="0"/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批准机关：福州市统计局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新宋体" w:hAnsi="新宋体" w:eastAsia="新宋体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批准文号：</w:t>
                      </w:r>
                      <w:r>
                        <w:rPr>
                          <w:rFonts w:hint="eastAsia"/>
                          <w:szCs w:val="21"/>
                          <w:lang w:val="en-US" w:eastAsia="zh-CN"/>
                        </w:rPr>
                        <w:t>榕统制字</w:t>
                      </w:r>
                      <w:r>
                        <w:rPr>
                          <w:rFonts w:hint="eastAsia"/>
                          <w:szCs w:val="21"/>
                        </w:rPr>
                        <w:t>〔202</w:t>
                      </w:r>
                      <w:r>
                        <w:rPr>
                          <w:rFonts w:hint="eastAsia"/>
                          <w:szCs w:val="21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/>
                          <w:szCs w:val="21"/>
                        </w:rPr>
                        <w:t>〕1号</w:t>
                      </w:r>
                    </w:p>
                    <w:p>
                      <w:pPr>
                        <w:snapToGrid w:val="0"/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有效期至：</w:t>
                      </w:r>
                      <w:r>
                        <w:rPr>
                          <w:rFonts w:hint="eastAsia"/>
                          <w:szCs w:val="21"/>
                          <w:lang w:val="en-US" w:eastAsia="zh-CN"/>
                        </w:rPr>
                        <w:t>2024年12月</w:t>
                      </w:r>
                    </w:p>
                    <w:p>
                      <w:pPr>
                        <w:snapToGrid w:val="0"/>
                        <w:jc w:val="left"/>
                        <w:rPr>
                          <w:szCs w:val="21"/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32"/>
          <w:szCs w:val="32"/>
        </w:rPr>
        <w:t>福州市医疗行业节约用水报表</w:t>
      </w:r>
    </w:p>
    <w:p>
      <w:pPr>
        <w:rPr>
          <w:b/>
          <w:sz w:val="36"/>
          <w:szCs w:val="36"/>
        </w:rPr>
      </w:pPr>
      <w:r>
        <w:rPr>
          <w:rFonts w:ascii="新宋体" w:hAnsi="新宋体" w:eastAsia="新宋体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42545</wp:posOffset>
                </wp:positionV>
                <wp:extent cx="2331720" cy="933450"/>
                <wp:effectExtent l="1905" t="0" r="0" b="381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172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before="156" w:beforeLines="50" w:line="240" w:lineRule="atLeas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pacing w:val="-1"/>
                                <w:szCs w:val="21"/>
                              </w:rPr>
                              <w:t>单位名称：</w:t>
                            </w:r>
                          </w:p>
                          <w:p>
                            <w:pPr>
                              <w:snapToGrid w:val="0"/>
                              <w:spacing w:before="156" w:beforeLines="50" w:line="240" w:lineRule="atLeast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单位详细地址：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3pt;margin-top:3.35pt;height:73.5pt;width:183.6pt;z-index:251664384;mso-width-relative:page;mso-height-relative:page;" fillcolor="#FFFFFF" filled="t" stroked="f" coordsize="21600,21600" o:gfxdata="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Wa3/htQAAAAGAQAADwAAAAAAAAABACAAAAAiAAAAZHJzL2Rvd25yZXYueG1sUEsBAhQAFAAAAAgA&#10;h07iQIPiqx0pAgAAPgQAAA4AAAAAAAAAAQAgAAAAIwEAAGRycy9lMm9Eb2MueG1sUEsFBgAAAAAG&#10;AAYAWQEAAL4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before="156" w:beforeLines="50" w:line="240" w:lineRule="atLeas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pacing w:val="-1"/>
                          <w:szCs w:val="21"/>
                        </w:rPr>
                        <w:t>单位名称：</w:t>
                      </w:r>
                    </w:p>
                    <w:p>
                      <w:pPr>
                        <w:snapToGrid w:val="0"/>
                        <w:spacing w:before="156" w:beforeLines="50" w:line="240" w:lineRule="atLeast"/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单位详细地址：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right="945" w:firstLine="5880" w:firstLineChars="2800"/>
        <w:rPr>
          <w:rFonts w:ascii="新宋体" w:hAnsi="新宋体" w:eastAsia="新宋体"/>
        </w:rPr>
      </w:pPr>
      <w:r>
        <w:rPr>
          <w:rFonts w:hint="eastAsia" w:ascii="新宋体" w:hAnsi="新宋体" w:eastAsia="新宋体"/>
        </w:rPr>
        <w:t xml:space="preserve">             </w:t>
      </w:r>
    </w:p>
    <w:p>
      <w:pPr>
        <w:ind w:right="945" w:firstLine="5880" w:firstLineChars="2800"/>
        <w:rPr>
          <w:rFonts w:ascii="新宋体" w:hAnsi="新宋体" w:eastAsia="新宋体"/>
          <w:u w:val="single"/>
        </w:rPr>
      </w:pPr>
    </w:p>
    <w:p>
      <w:pPr>
        <w:ind w:right="945" w:firstLine="6930" w:firstLineChars="3300"/>
        <w:rPr>
          <w:rFonts w:ascii="新宋体" w:hAnsi="新宋体" w:eastAsia="新宋体"/>
        </w:rPr>
      </w:pPr>
      <w:r>
        <w:rPr>
          <w:rFonts w:hint="eastAsia" w:ascii="新宋体" w:hAnsi="新宋体" w:eastAsia="新宋体"/>
          <w:u w:val="single"/>
        </w:rPr>
        <w:t xml:space="preserve">            </w:t>
      </w:r>
      <w:r>
        <w:rPr>
          <w:rFonts w:ascii="新宋体" w:hAnsi="新宋体" w:eastAsia="新宋体"/>
        </w:rPr>
        <w:t>年</w:t>
      </w:r>
    </w:p>
    <w:tbl>
      <w:tblPr>
        <w:tblStyle w:val="8"/>
        <w:tblpPr w:leftFromText="180" w:rightFromText="180" w:vertAnchor="page" w:horzAnchor="margin" w:tblpXSpec="center" w:tblpY="2446"/>
        <w:tblW w:w="155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40"/>
        <w:gridCol w:w="416"/>
        <w:gridCol w:w="436"/>
        <w:gridCol w:w="425"/>
        <w:gridCol w:w="133"/>
        <w:gridCol w:w="434"/>
        <w:gridCol w:w="1125"/>
        <w:gridCol w:w="576"/>
        <w:gridCol w:w="425"/>
        <w:gridCol w:w="1276"/>
        <w:gridCol w:w="567"/>
        <w:gridCol w:w="567"/>
        <w:gridCol w:w="1134"/>
        <w:gridCol w:w="284"/>
        <w:gridCol w:w="850"/>
        <w:gridCol w:w="142"/>
        <w:gridCol w:w="847"/>
        <w:gridCol w:w="1279"/>
        <w:gridCol w:w="284"/>
        <w:gridCol w:w="850"/>
        <w:gridCol w:w="709"/>
        <w:gridCol w:w="283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57" w:type="dxa"/>
            <w:gridSpan w:val="3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计划用水户号</w:t>
            </w:r>
          </w:p>
        </w:tc>
        <w:tc>
          <w:tcPr>
            <w:tcW w:w="3554" w:type="dxa"/>
            <w:gridSpan w:val="7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计划用水指标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（m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824" w:type="dxa"/>
            <w:gridSpan w:val="6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用水器具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（件、套）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用水器具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57" w:type="dxa"/>
            <w:gridSpan w:val="3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554" w:type="dxa"/>
            <w:gridSpan w:val="7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24" w:type="dxa"/>
            <w:gridSpan w:val="6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节水型器具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（件、套）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57" w:type="dxa"/>
            <w:gridSpan w:val="3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554" w:type="dxa"/>
            <w:gridSpan w:val="7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24" w:type="dxa"/>
            <w:gridSpan w:val="6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 w:val="18"/>
                <w:szCs w:val="18"/>
              </w:rPr>
              <w:t>节水型器具普及率</w:t>
            </w:r>
            <w:r>
              <w:rPr>
                <w:rFonts w:hint="eastAsia"/>
                <w:sz w:val="18"/>
                <w:szCs w:val="18"/>
              </w:rPr>
              <w:t>（%）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5211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取水总量</w:t>
            </w:r>
            <w:r>
              <w:rPr>
                <w:szCs w:val="21"/>
              </w:rPr>
              <w:t>Q</w:t>
            </w:r>
            <w:r>
              <w:rPr>
                <w:rFonts w:hint="eastAsia"/>
                <w:szCs w:val="21"/>
              </w:rPr>
              <w:t>（新水）</w:t>
            </w:r>
          </w:p>
        </w:tc>
        <w:tc>
          <w:tcPr>
            <w:tcW w:w="5667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重复用水量</w:t>
            </w:r>
            <w:r>
              <w:rPr>
                <w:szCs w:val="21"/>
              </w:rPr>
              <w:t>C</w:t>
            </w:r>
          </w:p>
        </w:tc>
        <w:tc>
          <w:tcPr>
            <w:tcW w:w="2413" w:type="dxa"/>
            <w:gridSpan w:val="3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总用水量</w:t>
            </w:r>
            <w:r>
              <w:rPr>
                <w:rFonts w:hint="eastAsia"/>
                <w:color w:val="FF0000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Q</w:t>
            </w:r>
            <w:r>
              <w:rPr>
                <w:szCs w:val="18"/>
                <w:vertAlign w:val="subscript"/>
              </w:rPr>
              <w:t>总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（m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302" w:type="dxa"/>
            <w:gridSpan w:val="3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重复利用率</w:t>
            </w:r>
            <w:r>
              <w:rPr>
                <w:sz w:val="18"/>
                <w:szCs w:val="18"/>
              </w:rPr>
              <w:t>R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自来水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984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自备水源（m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25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其它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001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合计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76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间接冷却水循环量</w:t>
            </w:r>
            <w:r>
              <w:rPr>
                <w:rFonts w:hint="eastAsia"/>
                <w:sz w:val="18"/>
                <w:szCs w:val="18"/>
              </w:rPr>
              <w:t>（m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工艺用水回用量（m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rFonts w:hint="eastAsia"/>
                <w:sz w:val="18"/>
                <w:szCs w:val="18"/>
              </w:rPr>
              <w:t>锅炉用水回用量（m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其他重复用水量（m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89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合计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41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2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exac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地表水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地下水</w:t>
            </w:r>
          </w:p>
        </w:tc>
        <w:tc>
          <w:tcPr>
            <w:tcW w:w="112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2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8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1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0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5211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非常规水资源利用量</w:t>
            </w:r>
          </w:p>
        </w:tc>
        <w:tc>
          <w:tcPr>
            <w:tcW w:w="5667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本年度节水项目</w:t>
            </w:r>
          </w:p>
        </w:tc>
        <w:tc>
          <w:tcPr>
            <w:tcW w:w="4715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附属用水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124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雨水利用量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410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再生水利用量（m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其他非常规水资源利用量（m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0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合计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84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完成项目数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（项）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投资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（万元）</w:t>
            </w:r>
          </w:p>
        </w:tc>
        <w:tc>
          <w:tcPr>
            <w:tcW w:w="183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节水效果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（万m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/年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56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绿地面积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（m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绿化用水量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其它用水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24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3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5593" w:type="dxa"/>
            <w:gridSpan w:val="24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医疗</w:t>
            </w:r>
            <w:r>
              <w:rPr>
                <w:rFonts w:ascii="宋体" w:hAnsi="宋体"/>
              </w:rPr>
              <w:t>用水情况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</w:trPr>
        <w:tc>
          <w:tcPr>
            <w:tcW w:w="251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门诊部年用水量</w:t>
            </w:r>
          </w:p>
          <w:p>
            <w:pPr>
              <w:jc w:val="center"/>
            </w:pPr>
            <w:r>
              <w:rPr>
                <w:rFonts w:hint="eastAsia" w:ascii="宋体" w:hAnsi="宋体"/>
                <w:sz w:val="18"/>
                <w:szCs w:val="18"/>
              </w:rPr>
              <w:t>（m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）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年就诊人数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（人/次）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门诊人均用水量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（升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人·次）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住院部年用水量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）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病房总床位（床）</w:t>
            </w:r>
          </w:p>
        </w:tc>
        <w:tc>
          <w:tcPr>
            <w:tcW w:w="3436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病床平均日用水量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(升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床·日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18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436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ind w:right="420"/>
        <w:jc w:val="left"/>
        <w:rPr>
          <w:sz w:val="20"/>
          <w:szCs w:val="18"/>
        </w:rPr>
      </w:pPr>
      <w:r>
        <w:rPr>
          <w:rFonts w:hint="eastAsia"/>
          <w:sz w:val="20"/>
          <w:szCs w:val="18"/>
        </w:rPr>
        <w:t xml:space="preserve">单位负责人：              统计负责人：                 填表人：                  联系电话：                    填报单位（公章）：          </w:t>
      </w:r>
    </w:p>
    <w:p>
      <w:pPr>
        <w:ind w:firstLine="11100" w:firstLineChars="5550"/>
        <w:jc w:val="right"/>
        <w:rPr>
          <w:sz w:val="20"/>
          <w:szCs w:val="18"/>
        </w:rPr>
      </w:pPr>
      <w:r>
        <w:rPr>
          <w:rFonts w:hint="eastAsia"/>
          <w:sz w:val="20"/>
          <w:szCs w:val="18"/>
        </w:rPr>
        <w:t xml:space="preserve">报出日期： </w:t>
      </w:r>
      <w:r>
        <w:rPr>
          <w:rFonts w:hint="eastAsia"/>
          <w:sz w:val="20"/>
          <w:szCs w:val="18"/>
          <w:u w:val="single"/>
        </w:rPr>
        <w:t xml:space="preserve">       </w:t>
      </w:r>
      <w:r>
        <w:rPr>
          <w:rFonts w:hint="eastAsia"/>
          <w:sz w:val="20"/>
          <w:szCs w:val="18"/>
        </w:rPr>
        <w:t>年</w:t>
      </w:r>
      <w:r>
        <w:rPr>
          <w:rFonts w:hint="eastAsia"/>
          <w:sz w:val="20"/>
          <w:szCs w:val="18"/>
          <w:u w:val="single"/>
        </w:rPr>
        <w:t xml:space="preserve">    </w:t>
      </w:r>
      <w:r>
        <w:rPr>
          <w:rFonts w:hint="eastAsia"/>
          <w:sz w:val="20"/>
          <w:szCs w:val="18"/>
        </w:rPr>
        <w:t>月</w:t>
      </w:r>
      <w:r>
        <w:rPr>
          <w:rFonts w:hint="eastAsia"/>
          <w:sz w:val="20"/>
          <w:szCs w:val="18"/>
          <w:u w:val="single"/>
        </w:rPr>
        <w:t xml:space="preserve">    </w:t>
      </w:r>
      <w:r>
        <w:rPr>
          <w:rFonts w:hint="eastAsia"/>
          <w:sz w:val="20"/>
          <w:szCs w:val="18"/>
        </w:rPr>
        <w:t>日</w:t>
      </w:r>
    </w:p>
    <w:p>
      <w:pPr>
        <w:spacing w:line="0" w:lineRule="atLeast"/>
        <w:rPr>
          <w:sz w:val="20"/>
          <w:szCs w:val="18"/>
        </w:rPr>
      </w:pPr>
      <w:r>
        <w:rPr>
          <w:rFonts w:hint="eastAsia"/>
          <w:sz w:val="20"/>
          <w:szCs w:val="18"/>
        </w:rPr>
        <w:t>填表说明：</w:t>
      </w:r>
    </w:p>
    <w:p>
      <w:pPr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>1、统计范围：福州市区医疗行业法人及产业活动单位；2、报送时间及方式：4月</w:t>
      </w:r>
      <w:r>
        <w:rPr>
          <w:sz w:val="18"/>
          <w:szCs w:val="18"/>
        </w:rPr>
        <w:t>3</w:t>
      </w:r>
      <w:r>
        <w:rPr>
          <w:rFonts w:hint="eastAsia"/>
          <w:sz w:val="18"/>
          <w:szCs w:val="18"/>
        </w:rPr>
        <w:t>0日前</w:t>
      </w:r>
      <w:r>
        <w:rPr>
          <w:rFonts w:hint="eastAsia"/>
          <w:color w:val="auto"/>
          <w:sz w:val="18"/>
          <w:szCs w:val="18"/>
        </w:rPr>
        <w:t>，以</w:t>
      </w:r>
      <w:r>
        <w:rPr>
          <w:rFonts w:hint="eastAsia"/>
          <w:color w:val="auto"/>
          <w:sz w:val="18"/>
          <w:szCs w:val="18"/>
          <w:lang w:val="en-US" w:eastAsia="zh-CN"/>
        </w:rPr>
        <w:t>线上系统</w:t>
      </w:r>
      <w:r>
        <w:rPr>
          <w:rFonts w:hint="eastAsia"/>
          <w:color w:val="auto"/>
          <w:sz w:val="18"/>
          <w:szCs w:val="18"/>
        </w:rPr>
        <w:t>或</w:t>
      </w:r>
      <w:r>
        <w:rPr>
          <w:rFonts w:hint="eastAsia"/>
          <w:color w:val="auto"/>
          <w:sz w:val="18"/>
          <w:szCs w:val="18"/>
          <w:lang w:val="en-US" w:eastAsia="zh-CN"/>
        </w:rPr>
        <w:t>线下纸质填报</w:t>
      </w:r>
      <w:r>
        <w:rPr>
          <w:rFonts w:hint="eastAsia"/>
          <w:color w:val="auto"/>
          <w:sz w:val="18"/>
          <w:szCs w:val="18"/>
        </w:rPr>
        <w:t>形式报送上一年度报表；</w:t>
      </w:r>
    </w:p>
    <w:p>
      <w:pPr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>3、Q</w:t>
      </w:r>
      <w:r>
        <w:rPr>
          <w:szCs w:val="18"/>
          <w:vertAlign w:val="subscript"/>
        </w:rPr>
        <w:t>总</w:t>
      </w:r>
      <w:r>
        <w:rPr>
          <w:sz w:val="18"/>
          <w:szCs w:val="18"/>
        </w:rPr>
        <w:t>=</w:t>
      </w:r>
      <w:r>
        <w:rPr>
          <w:rFonts w:hint="eastAsia"/>
          <w:sz w:val="18"/>
          <w:szCs w:val="18"/>
        </w:rPr>
        <w:t>Q</w:t>
      </w:r>
      <w:r>
        <w:rPr>
          <w:sz w:val="18"/>
          <w:szCs w:val="18"/>
        </w:rPr>
        <w:t>+</w:t>
      </w:r>
      <w:r>
        <w:rPr>
          <w:rFonts w:hint="eastAsia"/>
          <w:sz w:val="18"/>
          <w:szCs w:val="18"/>
        </w:rPr>
        <w:t>C</w:t>
      </w:r>
      <w:r>
        <w:rPr>
          <w:sz w:val="18"/>
          <w:szCs w:val="18"/>
        </w:rPr>
        <w:t>，</w:t>
      </w:r>
      <w:r>
        <w:rPr>
          <w:rFonts w:hint="eastAsia"/>
          <w:sz w:val="18"/>
          <w:szCs w:val="18"/>
        </w:rPr>
        <w:t>R</w:t>
      </w:r>
      <w:r>
        <w:rPr>
          <w:sz w:val="18"/>
          <w:szCs w:val="18"/>
        </w:rPr>
        <w:t>=C/</w:t>
      </w:r>
      <w:r>
        <w:rPr>
          <w:rFonts w:hint="eastAsia"/>
          <w:sz w:val="18"/>
          <w:szCs w:val="18"/>
        </w:rPr>
        <w:t xml:space="preserve"> Q</w:t>
      </w:r>
      <w:r>
        <w:rPr>
          <w:szCs w:val="18"/>
          <w:vertAlign w:val="subscript"/>
        </w:rPr>
        <w:t>总</w:t>
      </w:r>
      <w:r>
        <w:rPr>
          <w:rFonts w:ascii="宋体" w:hAnsi="宋体"/>
          <w:sz w:val="18"/>
          <w:szCs w:val="18"/>
        </w:rPr>
        <w:t>；</w:t>
      </w:r>
      <w:r>
        <w:rPr>
          <w:rFonts w:hint="eastAsia" w:ascii="宋体" w:hAnsi="宋体"/>
          <w:sz w:val="18"/>
          <w:szCs w:val="18"/>
        </w:rPr>
        <w:t>4</w:t>
      </w:r>
      <w:r>
        <w:rPr>
          <w:rFonts w:hint="eastAsia"/>
          <w:sz w:val="18"/>
          <w:szCs w:val="18"/>
        </w:rPr>
        <w:t>、有多个计划用水户号应全部填写；计划指标为所有计划用水户号指标之和。5、其他水包括外购蒸汽冷凝水等；</w:t>
      </w:r>
    </w:p>
    <w:p>
      <w:pPr>
        <w:autoSpaceDE w:val="0"/>
        <w:autoSpaceDN w:val="0"/>
        <w:adjustRightInd w:val="0"/>
        <w:snapToGrid w:val="0"/>
        <w:spacing w:line="0" w:lineRule="atLeast"/>
        <w:jc w:val="left"/>
        <w:rPr>
          <w:rFonts w:ascii="宋体" w:hAnsi="宋体"/>
          <w:color w:val="000000"/>
          <w:sz w:val="18"/>
          <w:szCs w:val="18"/>
        </w:rPr>
      </w:pPr>
      <w:r>
        <w:rPr>
          <w:rFonts w:hint="eastAsia"/>
          <w:sz w:val="18"/>
          <w:szCs w:val="18"/>
        </w:rPr>
        <w:t>6、</w:t>
      </w:r>
      <w:r>
        <w:rPr>
          <w:rFonts w:ascii="宋体" w:hAnsi="宋体"/>
          <w:color w:val="000000"/>
          <w:sz w:val="18"/>
          <w:szCs w:val="18"/>
        </w:rPr>
        <w:t>非常规水资源</w:t>
      </w:r>
      <w:r>
        <w:rPr>
          <w:rFonts w:hint="eastAsia" w:ascii="宋体" w:hAnsi="宋体"/>
          <w:color w:val="000000"/>
          <w:sz w:val="18"/>
          <w:szCs w:val="18"/>
        </w:rPr>
        <w:t>利用量</w:t>
      </w:r>
      <w:r>
        <w:rPr>
          <w:rFonts w:ascii="宋体" w:hAnsi="宋体"/>
          <w:color w:val="000000"/>
          <w:sz w:val="18"/>
          <w:szCs w:val="18"/>
        </w:rPr>
        <w:t>：</w:t>
      </w:r>
      <w:r>
        <w:rPr>
          <w:rFonts w:hint="eastAsia" w:ascii="宋体" w:hAnsi="宋体"/>
          <w:color w:val="000000"/>
          <w:sz w:val="18"/>
          <w:szCs w:val="18"/>
        </w:rPr>
        <w:t>工业企业取自海水、苦咸水、矿井水、雨水和城镇污水再生水等非常规水资源的水的总量；</w:t>
      </w:r>
    </w:p>
    <w:p>
      <w:pPr>
        <w:autoSpaceDE w:val="0"/>
        <w:autoSpaceDN w:val="0"/>
        <w:adjustRightInd w:val="0"/>
        <w:snapToGrid w:val="0"/>
        <w:spacing w:line="0" w:lineRule="atLeast"/>
        <w:jc w:val="left"/>
        <w:rPr>
          <w:rFonts w:ascii="宋体" w:hAnsi="宋体"/>
          <w:color w:val="000000"/>
          <w:sz w:val="18"/>
          <w:szCs w:val="18"/>
        </w:rPr>
      </w:pPr>
      <w:r>
        <w:rPr>
          <w:rFonts w:hint="eastAsia" w:ascii="宋体" w:hAnsi="宋体"/>
          <w:color w:val="000000"/>
          <w:sz w:val="18"/>
          <w:szCs w:val="18"/>
        </w:rPr>
        <w:t>①雨水利用量：指经工程化收集于处理后达到相应水质标准的回用雨水量，包括回用于工业、生态环境、市政杂用、绿化等方面的水量。回用量参照《民用建筑节水设计标准》（GB50555-</w:t>
      </w:r>
      <w:r>
        <w:rPr>
          <w:rFonts w:ascii="宋体" w:hAnsi="宋体"/>
          <w:color w:val="000000"/>
          <w:sz w:val="18"/>
          <w:szCs w:val="18"/>
        </w:rPr>
        <w:t>2010</w:t>
      </w:r>
      <w:r>
        <w:rPr>
          <w:rFonts w:hint="eastAsia" w:ascii="宋体" w:hAnsi="宋体"/>
          <w:color w:val="000000"/>
          <w:sz w:val="18"/>
          <w:szCs w:val="18"/>
        </w:rPr>
        <w:t>）计算；</w:t>
      </w:r>
    </w:p>
    <w:p>
      <w:pPr>
        <w:autoSpaceDE w:val="0"/>
        <w:autoSpaceDN w:val="0"/>
        <w:adjustRightInd w:val="0"/>
        <w:snapToGrid w:val="0"/>
        <w:spacing w:line="0" w:lineRule="atLeast"/>
        <w:jc w:val="left"/>
        <w:rPr>
          <w:rFonts w:ascii="宋体" w:hAnsi="宋体"/>
          <w:color w:val="000000"/>
          <w:sz w:val="18"/>
          <w:szCs w:val="18"/>
        </w:rPr>
      </w:pPr>
      <w:r>
        <w:rPr>
          <w:rFonts w:hint="eastAsia" w:ascii="宋体" w:hAnsi="宋体"/>
          <w:color w:val="000000"/>
          <w:sz w:val="18"/>
          <w:szCs w:val="18"/>
        </w:rPr>
        <w:t>②再生水回用量：是指污水经处理后出水水质达到相应水质标准的再生水，回用于工业、生态环境、市政杂用、绿化等方面的水量（不包括工业企业内部的回用水）。</w:t>
      </w:r>
    </w:p>
    <w:p>
      <w:pPr>
        <w:spacing w:line="0" w:lineRule="atLeast"/>
        <w:ind w:right="420"/>
        <w:jc w:val="left"/>
        <w:sectPr>
          <w:pgSz w:w="16838" w:h="11906" w:orient="landscape"/>
          <w:pgMar w:top="232" w:right="567" w:bottom="232" w:left="567" w:header="851" w:footer="964" w:gutter="0"/>
          <w:cols w:space="720" w:num="1"/>
          <w:docGrid w:type="lines" w:linePitch="312" w:charSpace="0"/>
        </w:sectPr>
      </w:pPr>
    </w:p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7440930</wp:posOffset>
                </wp:positionH>
                <wp:positionV relativeFrom="paragraph">
                  <wp:posOffset>288925</wp:posOffset>
                </wp:positionV>
                <wp:extent cx="2411730" cy="1028700"/>
                <wp:effectExtent l="0" t="0" r="0" b="19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173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新宋体" w:hAnsi="新宋体" w:eastAsia="新宋体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pacing w:val="-1"/>
                                <w:szCs w:val="21"/>
                              </w:rPr>
                              <w:t>表    号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Cs w:val="21"/>
                                <w:lang w:val="en-US" w:eastAsia="zh-CN"/>
                              </w:rPr>
                              <w:t>FZJS04</w:t>
                            </w:r>
                          </w:p>
                          <w:p>
                            <w:pPr>
                              <w:rPr>
                                <w:rFonts w:ascii="新宋体" w:hAnsi="新宋体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制定机关：福州市城乡建设局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批准机关：福州市统计局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新宋体" w:hAnsi="新宋体" w:eastAsia="新宋体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批准文号：</w:t>
                            </w:r>
                            <w:r>
                              <w:rPr>
                                <w:rFonts w:hint="eastAsia"/>
                                <w:szCs w:val="21"/>
                                <w:lang w:val="en-US" w:eastAsia="zh-CN"/>
                              </w:rPr>
                              <w:t>榕统制字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〔202</w:t>
                            </w:r>
                            <w:r>
                              <w:rPr>
                                <w:rFonts w:hint="eastAsia"/>
                                <w:szCs w:val="21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〕1号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有效期至：</w:t>
                            </w:r>
                            <w:r>
                              <w:rPr>
                                <w:rFonts w:hint="eastAsia"/>
                                <w:szCs w:val="21"/>
                                <w:lang w:val="en-US" w:eastAsia="zh-CN"/>
                              </w:rPr>
                              <w:t>2024年12月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85.9pt;margin-top:22.75pt;height:81pt;width:189.9pt;z-index:251667456;mso-width-relative:page;mso-height-relative:page;" fillcolor="#FFFFFF" filled="t" stroked="f" coordsize="21600,21600" o:gfxdata="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UubCCNgAAAAMAQAADwAAAAAAAAABACAAAAAiAAAAZHJzL2Rvd25yZXYueG1sUEsBAhQA&#10;FAAAAAgAh07iQB0w/U4rAgAAPwQAAA4AAAAAAAAAAQAgAAAAJwEAAGRycy9lMm9Eb2MueG1sUEsF&#10;BgAAAAAGAAYAWQEAAMQ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新宋体" w:hAnsi="新宋体" w:eastAsia="新宋体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pacing w:val="-1"/>
                          <w:szCs w:val="21"/>
                        </w:rPr>
                        <w:t>表    号</w:t>
                      </w:r>
                      <w:r>
                        <w:rPr>
                          <w:rFonts w:hint="eastAsia"/>
                          <w:szCs w:val="21"/>
                        </w:rPr>
                        <w:t>：</w:t>
                      </w:r>
                      <w:r>
                        <w:rPr>
                          <w:rFonts w:hint="eastAsia"/>
                          <w:szCs w:val="21"/>
                          <w:lang w:val="en-US" w:eastAsia="zh-CN"/>
                        </w:rPr>
                        <w:t>FZJS04</w:t>
                      </w:r>
                    </w:p>
                    <w:p>
                      <w:pPr>
                        <w:rPr>
                          <w:rFonts w:ascii="新宋体" w:hAnsi="新宋体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制定机关：福州市城乡建设局</w:t>
                      </w:r>
                    </w:p>
                    <w:p>
                      <w:pPr>
                        <w:snapToGrid w:val="0"/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批准机关：福州市统计局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新宋体" w:hAnsi="新宋体" w:eastAsia="新宋体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批准文号：</w:t>
                      </w:r>
                      <w:r>
                        <w:rPr>
                          <w:rFonts w:hint="eastAsia"/>
                          <w:szCs w:val="21"/>
                          <w:lang w:val="en-US" w:eastAsia="zh-CN"/>
                        </w:rPr>
                        <w:t>榕统制字</w:t>
                      </w:r>
                      <w:r>
                        <w:rPr>
                          <w:rFonts w:hint="eastAsia"/>
                          <w:szCs w:val="21"/>
                        </w:rPr>
                        <w:t>〔202</w:t>
                      </w:r>
                      <w:r>
                        <w:rPr>
                          <w:rFonts w:hint="eastAsia"/>
                          <w:szCs w:val="21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/>
                          <w:szCs w:val="21"/>
                        </w:rPr>
                        <w:t>〕1号</w:t>
                      </w:r>
                    </w:p>
                    <w:p>
                      <w:pPr>
                        <w:snapToGrid w:val="0"/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有效期至：</w:t>
                      </w:r>
                      <w:r>
                        <w:rPr>
                          <w:rFonts w:hint="eastAsia"/>
                          <w:szCs w:val="21"/>
                          <w:lang w:val="en-US" w:eastAsia="zh-CN"/>
                        </w:rPr>
                        <w:t>2024年12月</w:t>
                      </w:r>
                    </w:p>
                    <w:p>
                      <w:pPr>
                        <w:snapToGrid w:val="0"/>
                        <w:jc w:val="left"/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新宋体" w:hAnsi="新宋体" w:eastAsia="新宋体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361950</wp:posOffset>
                </wp:positionV>
                <wp:extent cx="2331720" cy="933450"/>
                <wp:effectExtent l="1905" t="4445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172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before="156" w:beforeLines="50" w:line="240" w:lineRule="atLeas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pacing w:val="-1"/>
                                <w:szCs w:val="21"/>
                              </w:rPr>
                              <w:t>单位名称：</w:t>
                            </w:r>
                          </w:p>
                          <w:p>
                            <w:pPr>
                              <w:snapToGrid w:val="0"/>
                              <w:spacing w:before="156" w:beforeLines="50" w:line="240" w:lineRule="atLeast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单位详细地址：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3pt;margin-top:28.5pt;height:73.5pt;width:183.6pt;z-index:251666432;mso-width-relative:page;mso-height-relative:page;" fillcolor="#FFFFFF" filled="t" stroked="f" coordsize="21600,21600" o:gfxdata="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/kj0J9UAAAAHAQAADwAAAAAAAAABACAAAAAiAAAAZHJzL2Rvd25yZXYueG1sUEsBAhQAFAAAAAgA&#10;h07iQJ4uqzgoAgAAPgQAAA4AAAAAAAAAAQAgAAAAJAEAAGRycy9lMm9Eb2MueG1sUEsFBgAAAAAG&#10;AAYAWQEAAL4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before="156" w:beforeLines="50" w:line="240" w:lineRule="atLeas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pacing w:val="-1"/>
                          <w:szCs w:val="21"/>
                        </w:rPr>
                        <w:t>单位名称：</w:t>
                      </w:r>
                    </w:p>
                    <w:p>
                      <w:pPr>
                        <w:snapToGrid w:val="0"/>
                        <w:spacing w:before="156" w:beforeLines="50" w:line="240" w:lineRule="atLeast"/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单位详细地址：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32"/>
          <w:szCs w:val="32"/>
        </w:rPr>
        <w:t>福州市酒店（洗浴、洗车、洗涤）行业节约用水报表</w:t>
      </w:r>
    </w:p>
    <w:p>
      <w:pPr>
        <w:rPr>
          <w:b/>
          <w:sz w:val="36"/>
          <w:szCs w:val="36"/>
        </w:rPr>
      </w:pPr>
    </w:p>
    <w:p>
      <w:pPr>
        <w:ind w:right="945" w:firstLine="5880" w:firstLineChars="2800"/>
        <w:rPr>
          <w:rFonts w:ascii="新宋体" w:hAnsi="新宋体" w:eastAsia="新宋体"/>
        </w:rPr>
      </w:pPr>
      <w:r>
        <w:rPr>
          <w:rFonts w:hint="eastAsia" w:ascii="新宋体" w:hAnsi="新宋体" w:eastAsia="新宋体"/>
        </w:rPr>
        <w:t xml:space="preserve">             </w:t>
      </w:r>
    </w:p>
    <w:p>
      <w:pPr>
        <w:ind w:right="945"/>
        <w:rPr>
          <w:rFonts w:ascii="新宋体" w:hAnsi="新宋体" w:eastAsia="新宋体"/>
        </w:rPr>
      </w:pPr>
    </w:p>
    <w:p>
      <w:pPr>
        <w:ind w:right="945" w:firstLine="6510" w:firstLineChars="3100"/>
        <w:rPr>
          <w:rFonts w:ascii="新宋体" w:hAnsi="新宋体" w:eastAsia="新宋体"/>
        </w:rPr>
      </w:pPr>
      <w:r>
        <w:rPr>
          <w:rFonts w:hint="eastAsia" w:ascii="新宋体" w:hAnsi="新宋体" w:eastAsia="新宋体"/>
          <w:u w:val="single"/>
        </w:rPr>
        <w:t xml:space="preserve">            </w:t>
      </w:r>
      <w:r>
        <w:rPr>
          <w:rFonts w:ascii="新宋体" w:hAnsi="新宋体" w:eastAsia="新宋体"/>
        </w:rPr>
        <w:t>年</w:t>
      </w:r>
    </w:p>
    <w:tbl>
      <w:tblPr>
        <w:tblStyle w:val="8"/>
        <w:tblpPr w:leftFromText="180" w:rightFromText="180" w:vertAnchor="page" w:horzAnchor="margin" w:tblpXSpec="center" w:tblpY="2446"/>
        <w:tblW w:w="15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40"/>
        <w:gridCol w:w="416"/>
        <w:gridCol w:w="294"/>
        <w:gridCol w:w="142"/>
        <w:gridCol w:w="558"/>
        <w:gridCol w:w="434"/>
        <w:gridCol w:w="425"/>
        <w:gridCol w:w="700"/>
        <w:gridCol w:w="1001"/>
        <w:gridCol w:w="1276"/>
        <w:gridCol w:w="570"/>
        <w:gridCol w:w="567"/>
        <w:gridCol w:w="564"/>
        <w:gridCol w:w="570"/>
        <w:gridCol w:w="284"/>
        <w:gridCol w:w="850"/>
        <w:gridCol w:w="989"/>
        <w:gridCol w:w="1279"/>
        <w:gridCol w:w="284"/>
        <w:gridCol w:w="422"/>
        <w:gridCol w:w="428"/>
        <w:gridCol w:w="709"/>
        <w:gridCol w:w="283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57" w:type="dxa"/>
            <w:gridSpan w:val="3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计划用水户号</w:t>
            </w:r>
          </w:p>
        </w:tc>
        <w:tc>
          <w:tcPr>
            <w:tcW w:w="3554" w:type="dxa"/>
            <w:gridSpan w:val="7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6" w:type="dxa"/>
            <w:gridSpan w:val="2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计划用水指标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（m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824" w:type="dxa"/>
            <w:gridSpan w:val="6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9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用水器具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（件、套）</w:t>
            </w:r>
          </w:p>
        </w:tc>
        <w:tc>
          <w:tcPr>
            <w:tcW w:w="2126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用水器具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57" w:type="dxa"/>
            <w:gridSpan w:val="3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554" w:type="dxa"/>
            <w:gridSpan w:val="7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6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24" w:type="dxa"/>
            <w:gridSpan w:val="6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节水型器具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（件、套）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57" w:type="dxa"/>
            <w:gridSpan w:val="3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554" w:type="dxa"/>
            <w:gridSpan w:val="7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6" w:type="dxa"/>
            <w:gridSpan w:val="2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24" w:type="dxa"/>
            <w:gridSpan w:val="6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9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 w:val="18"/>
                <w:szCs w:val="18"/>
              </w:rPr>
              <w:t>节水型器具普及率</w:t>
            </w:r>
            <w:r>
              <w:rPr>
                <w:rFonts w:hint="eastAsia"/>
                <w:sz w:val="18"/>
                <w:szCs w:val="18"/>
              </w:rPr>
              <w:t>（%）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5211" w:type="dxa"/>
            <w:gridSpan w:val="1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取水总量</w:t>
            </w:r>
            <w:r>
              <w:rPr>
                <w:szCs w:val="21"/>
              </w:rPr>
              <w:t>Q</w:t>
            </w:r>
            <w:r>
              <w:rPr>
                <w:rFonts w:hint="eastAsia"/>
                <w:szCs w:val="21"/>
              </w:rPr>
              <w:t>（新水）</w:t>
            </w:r>
          </w:p>
        </w:tc>
        <w:tc>
          <w:tcPr>
            <w:tcW w:w="5670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重复用水量</w:t>
            </w:r>
            <w:r>
              <w:rPr>
                <w:szCs w:val="21"/>
              </w:rPr>
              <w:t>C</w:t>
            </w:r>
          </w:p>
        </w:tc>
        <w:tc>
          <w:tcPr>
            <w:tcW w:w="2413" w:type="dxa"/>
            <w:gridSpan w:val="4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总用水量Q</w:t>
            </w:r>
            <w:r>
              <w:rPr>
                <w:szCs w:val="18"/>
                <w:vertAlign w:val="subscript"/>
              </w:rPr>
              <w:t>总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（m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302" w:type="dxa"/>
            <w:gridSpan w:val="3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重复利用率</w:t>
            </w:r>
            <w:r>
              <w:rPr>
                <w:sz w:val="18"/>
                <w:szCs w:val="18"/>
              </w:rPr>
              <w:t>R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自来水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984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自备水源（m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25" w:type="dxa"/>
            <w:gridSpan w:val="2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其它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001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合计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间接冷却水循环量</w:t>
            </w:r>
            <w:r>
              <w:rPr>
                <w:rFonts w:hint="eastAsia"/>
                <w:sz w:val="18"/>
                <w:szCs w:val="18"/>
              </w:rPr>
              <w:t>（m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工艺用水回用量（m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rFonts w:hint="eastAsia"/>
                <w:sz w:val="18"/>
                <w:szCs w:val="18"/>
              </w:rPr>
              <w:t>锅炉用水回用量（m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其他重复用水量（m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89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合计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413" w:type="dxa"/>
            <w:gridSpan w:val="4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2" w:type="dxa"/>
            <w:gridSpan w:val="3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exac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地表水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地下水</w:t>
            </w:r>
          </w:p>
        </w:tc>
        <w:tc>
          <w:tcPr>
            <w:tcW w:w="1125" w:type="dxa"/>
            <w:gridSpan w:val="2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1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  <w:gridSpan w:val="2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3" w:type="dxa"/>
            <w:gridSpan w:val="4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2" w:type="dxa"/>
            <w:gridSpan w:val="3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413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302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5211" w:type="dxa"/>
            <w:gridSpan w:val="1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非常规水资源利用量</w:t>
            </w:r>
          </w:p>
        </w:tc>
        <w:tc>
          <w:tcPr>
            <w:tcW w:w="5670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本年度节水项目</w:t>
            </w:r>
          </w:p>
        </w:tc>
        <w:tc>
          <w:tcPr>
            <w:tcW w:w="4715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附属用水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124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雨水利用量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410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再生水利用量（m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其他非常规水资源利用量（m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合计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完成项目数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（项）</w:t>
            </w:r>
          </w:p>
        </w:tc>
        <w:tc>
          <w:tcPr>
            <w:tcW w:w="1985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投资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（万元）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节水效果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（万m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/年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563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绿地面积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（m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绿化用水量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3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其它用水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24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39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93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5596" w:type="dxa"/>
            <w:gridSpan w:val="25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经营</w:t>
            </w:r>
            <w:r>
              <w:rPr>
                <w:rFonts w:ascii="宋体" w:hAnsi="宋体"/>
              </w:rPr>
              <w:t>用水情况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</w:trPr>
        <w:tc>
          <w:tcPr>
            <w:tcW w:w="1951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用水量（m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）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客房床位数（床）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客房入住率(%)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客房平均用水量（升/床.日）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洗浴中心年用水量（m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洗浴人数（人/次）</w:t>
            </w:r>
          </w:p>
        </w:tc>
        <w:tc>
          <w:tcPr>
            <w:tcW w:w="2730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洗浴人均用水量(升/人.次)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951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3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510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洗涤中心年用水量（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）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洗涤数量（公斤）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洗涤平均用水量（升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公斤）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洗车中心年用水量（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）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洗车数量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sz w:val="18"/>
                <w:szCs w:val="18"/>
              </w:rPr>
              <w:t>车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次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730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洗车平均用水量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sz w:val="18"/>
                <w:szCs w:val="18"/>
              </w:rPr>
              <w:t>升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车·次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510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30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ind w:right="42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单位负责人：                  统计负责人：                     填表人：                        联系电话：                      填报单位（公章）：          </w:t>
      </w:r>
    </w:p>
    <w:p>
      <w:pPr>
        <w:ind w:firstLine="9990" w:firstLineChars="5550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报出日期： </w:t>
      </w:r>
      <w:r>
        <w:rPr>
          <w:rFonts w:hint="eastAsia"/>
          <w:sz w:val="18"/>
          <w:szCs w:val="18"/>
          <w:u w:val="single"/>
        </w:rPr>
        <w:t xml:space="preserve">       </w:t>
      </w:r>
      <w:r>
        <w:rPr>
          <w:rFonts w:hint="eastAsia"/>
          <w:sz w:val="18"/>
          <w:szCs w:val="18"/>
        </w:rPr>
        <w:t>年</w:t>
      </w:r>
      <w:r>
        <w:rPr>
          <w:rFonts w:hint="eastAsia"/>
          <w:sz w:val="18"/>
          <w:szCs w:val="18"/>
          <w:u w:val="single"/>
        </w:rPr>
        <w:t xml:space="preserve">    </w:t>
      </w:r>
      <w:r>
        <w:rPr>
          <w:rFonts w:hint="eastAsia"/>
          <w:sz w:val="18"/>
          <w:szCs w:val="18"/>
        </w:rPr>
        <w:t>月</w:t>
      </w:r>
      <w:r>
        <w:rPr>
          <w:rFonts w:hint="eastAsia"/>
          <w:sz w:val="18"/>
          <w:szCs w:val="18"/>
          <w:u w:val="single"/>
        </w:rPr>
        <w:t xml:space="preserve">    </w:t>
      </w:r>
      <w:r>
        <w:rPr>
          <w:rFonts w:hint="eastAsia"/>
          <w:sz w:val="18"/>
          <w:szCs w:val="18"/>
        </w:rPr>
        <w:t>日</w:t>
      </w:r>
    </w:p>
    <w:p>
      <w:pPr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>填表说明：</w:t>
      </w:r>
    </w:p>
    <w:p>
      <w:pPr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>1、统计范围：福州市区酒店(洗浴、洗车、洗涤)行业法人及产业活动单位；2、报送时间及方式：4月30日</w:t>
      </w:r>
      <w:r>
        <w:rPr>
          <w:rFonts w:hint="eastAsia"/>
          <w:color w:val="auto"/>
          <w:sz w:val="18"/>
          <w:szCs w:val="18"/>
        </w:rPr>
        <w:t>前，以</w:t>
      </w:r>
      <w:r>
        <w:rPr>
          <w:rFonts w:hint="eastAsia"/>
          <w:color w:val="auto"/>
          <w:sz w:val="18"/>
          <w:szCs w:val="18"/>
          <w:lang w:val="en-US" w:eastAsia="zh-CN"/>
        </w:rPr>
        <w:t>线上系统</w:t>
      </w:r>
      <w:r>
        <w:rPr>
          <w:rFonts w:hint="eastAsia"/>
          <w:color w:val="auto"/>
          <w:sz w:val="18"/>
          <w:szCs w:val="18"/>
        </w:rPr>
        <w:t>或</w:t>
      </w:r>
      <w:r>
        <w:rPr>
          <w:rFonts w:hint="eastAsia"/>
          <w:color w:val="auto"/>
          <w:sz w:val="18"/>
          <w:szCs w:val="18"/>
          <w:lang w:val="en-US" w:eastAsia="zh-CN"/>
        </w:rPr>
        <w:t>线下纸质填报</w:t>
      </w:r>
      <w:r>
        <w:rPr>
          <w:rFonts w:hint="eastAsia"/>
          <w:color w:val="auto"/>
          <w:sz w:val="18"/>
          <w:szCs w:val="18"/>
        </w:rPr>
        <w:t>形式报送上一年度报表；</w:t>
      </w:r>
    </w:p>
    <w:p>
      <w:pPr>
        <w:spacing w:line="0" w:lineRule="atLeast"/>
        <w:rPr>
          <w:sz w:val="18"/>
          <w:szCs w:val="18"/>
        </w:rPr>
      </w:pPr>
      <w:r>
        <w:rPr>
          <w:rFonts w:hint="eastAsia"/>
          <w:sz w:val="18"/>
          <w:szCs w:val="18"/>
        </w:rPr>
        <w:t>3、Q</w:t>
      </w:r>
      <w:r>
        <w:rPr>
          <w:szCs w:val="18"/>
          <w:vertAlign w:val="subscript"/>
        </w:rPr>
        <w:t>总</w:t>
      </w:r>
      <w:r>
        <w:rPr>
          <w:sz w:val="18"/>
          <w:szCs w:val="18"/>
        </w:rPr>
        <w:t>=</w:t>
      </w:r>
      <w:r>
        <w:rPr>
          <w:rFonts w:hint="eastAsia"/>
          <w:sz w:val="18"/>
          <w:szCs w:val="18"/>
        </w:rPr>
        <w:t>Q</w:t>
      </w:r>
      <w:r>
        <w:rPr>
          <w:sz w:val="18"/>
          <w:szCs w:val="18"/>
        </w:rPr>
        <w:t>+</w:t>
      </w:r>
      <w:r>
        <w:rPr>
          <w:rFonts w:hint="eastAsia"/>
          <w:sz w:val="18"/>
          <w:szCs w:val="18"/>
        </w:rPr>
        <w:t>C</w:t>
      </w:r>
      <w:r>
        <w:rPr>
          <w:sz w:val="18"/>
          <w:szCs w:val="18"/>
        </w:rPr>
        <w:t>，</w:t>
      </w:r>
      <w:r>
        <w:rPr>
          <w:rFonts w:hint="eastAsia"/>
          <w:sz w:val="18"/>
          <w:szCs w:val="18"/>
        </w:rPr>
        <w:t>R</w:t>
      </w:r>
      <w:r>
        <w:rPr>
          <w:sz w:val="18"/>
          <w:szCs w:val="18"/>
        </w:rPr>
        <w:t>=C/</w:t>
      </w:r>
      <w:r>
        <w:rPr>
          <w:rFonts w:hint="eastAsia"/>
          <w:sz w:val="18"/>
          <w:szCs w:val="18"/>
        </w:rPr>
        <w:t xml:space="preserve"> Q</w:t>
      </w:r>
      <w:r>
        <w:rPr>
          <w:szCs w:val="18"/>
          <w:vertAlign w:val="subscript"/>
        </w:rPr>
        <w:t>总</w:t>
      </w:r>
      <w:r>
        <w:rPr>
          <w:sz w:val="18"/>
          <w:szCs w:val="18"/>
        </w:rPr>
        <w:t>；</w:t>
      </w:r>
      <w:r>
        <w:rPr>
          <w:rFonts w:hint="eastAsia"/>
          <w:sz w:val="18"/>
          <w:szCs w:val="18"/>
        </w:rPr>
        <w:t>4、有多个计划用水户号应全部填写；计划指标为所有计划用水户号指标之和；5、其他水包括外购蒸汽冷凝水等；</w:t>
      </w:r>
    </w:p>
    <w:p>
      <w:pPr>
        <w:autoSpaceDE w:val="0"/>
        <w:autoSpaceDN w:val="0"/>
        <w:adjustRightInd w:val="0"/>
        <w:snapToGrid w:val="0"/>
        <w:spacing w:line="0" w:lineRule="atLeast"/>
        <w:jc w:val="left"/>
        <w:rPr>
          <w:rFonts w:ascii="宋体" w:hAnsi="宋体"/>
          <w:color w:val="000000"/>
          <w:sz w:val="18"/>
          <w:szCs w:val="18"/>
        </w:rPr>
      </w:pPr>
      <w:r>
        <w:rPr>
          <w:rFonts w:hint="eastAsia"/>
          <w:sz w:val="18"/>
          <w:szCs w:val="18"/>
        </w:rPr>
        <w:t>6、</w:t>
      </w:r>
      <w:r>
        <w:rPr>
          <w:rFonts w:ascii="宋体" w:hAnsi="宋体"/>
          <w:color w:val="000000"/>
          <w:sz w:val="18"/>
          <w:szCs w:val="18"/>
        </w:rPr>
        <w:t>非常规水资源</w:t>
      </w:r>
      <w:r>
        <w:rPr>
          <w:rFonts w:hint="eastAsia" w:ascii="宋体" w:hAnsi="宋体"/>
          <w:color w:val="000000"/>
          <w:sz w:val="18"/>
          <w:szCs w:val="18"/>
        </w:rPr>
        <w:t>利用量</w:t>
      </w:r>
      <w:r>
        <w:rPr>
          <w:rFonts w:ascii="宋体" w:hAnsi="宋体"/>
          <w:color w:val="000000"/>
          <w:sz w:val="18"/>
          <w:szCs w:val="18"/>
        </w:rPr>
        <w:t>：</w:t>
      </w:r>
      <w:r>
        <w:rPr>
          <w:rFonts w:hint="eastAsia" w:ascii="宋体" w:hAnsi="宋体"/>
          <w:color w:val="000000"/>
          <w:sz w:val="18"/>
          <w:szCs w:val="18"/>
        </w:rPr>
        <w:t>工业企业取自海水、苦咸水、矿井水、雨水和城镇污水再生水等非常规水资源的水的总量；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/>
          <w:color w:val="000000"/>
          <w:sz w:val="18"/>
          <w:szCs w:val="18"/>
        </w:rPr>
        <w:t>①雨水利用量：指经工程化收集于处理后达到相应水质标准的回用雨水量，包括回用于工业、生态环境、市政杂用、绿化等方面的水量。回用量参照《民用建筑节水设计标准》（GB50555-</w:t>
      </w:r>
      <w:r>
        <w:rPr>
          <w:rFonts w:ascii="宋体" w:hAnsi="宋体"/>
          <w:color w:val="000000"/>
          <w:sz w:val="18"/>
          <w:szCs w:val="18"/>
        </w:rPr>
        <w:t>2010</w:t>
      </w:r>
      <w:r>
        <w:rPr>
          <w:rFonts w:hint="eastAsia" w:ascii="宋体" w:hAnsi="宋体"/>
          <w:color w:val="000000"/>
          <w:sz w:val="18"/>
          <w:szCs w:val="18"/>
        </w:rPr>
        <w:t>）计算；②再生水回用量：是指污水经处理后出水水质达到相应水质标准的再生水，回用于工业、生态环境、市政杂用、绿化等方面的水量（不包括工业企业内部的回用水）。</w:t>
      </w:r>
    </w:p>
    <w:sectPr>
      <w:pgSz w:w="16838" w:h="11906" w:orient="landscape"/>
      <w:pgMar w:top="232" w:right="567" w:bottom="232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F0D66D"/>
    <w:multiLevelType w:val="singleLevel"/>
    <w:tmpl w:val="D2F0D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605"/>
    <w:rsid w:val="0000149F"/>
    <w:rsid w:val="000979A8"/>
    <w:rsid w:val="000B714D"/>
    <w:rsid w:val="001066F6"/>
    <w:rsid w:val="0011489E"/>
    <w:rsid w:val="001923D8"/>
    <w:rsid w:val="001A428E"/>
    <w:rsid w:val="001C60AE"/>
    <w:rsid w:val="001D35A4"/>
    <w:rsid w:val="002561A4"/>
    <w:rsid w:val="00263A07"/>
    <w:rsid w:val="002A2596"/>
    <w:rsid w:val="002B3E44"/>
    <w:rsid w:val="002C65C2"/>
    <w:rsid w:val="002E3ED2"/>
    <w:rsid w:val="002F1EFD"/>
    <w:rsid w:val="0031567E"/>
    <w:rsid w:val="003351B8"/>
    <w:rsid w:val="00386A92"/>
    <w:rsid w:val="003B6842"/>
    <w:rsid w:val="003C4A44"/>
    <w:rsid w:val="003E0D0E"/>
    <w:rsid w:val="003E3605"/>
    <w:rsid w:val="003F0F6C"/>
    <w:rsid w:val="00482EBE"/>
    <w:rsid w:val="00496E5F"/>
    <w:rsid w:val="004C56AF"/>
    <w:rsid w:val="005074CF"/>
    <w:rsid w:val="00536E1E"/>
    <w:rsid w:val="005A21FC"/>
    <w:rsid w:val="005B6D3E"/>
    <w:rsid w:val="00664375"/>
    <w:rsid w:val="00693025"/>
    <w:rsid w:val="006E6D0E"/>
    <w:rsid w:val="00706636"/>
    <w:rsid w:val="00724996"/>
    <w:rsid w:val="007B1DE3"/>
    <w:rsid w:val="007E1497"/>
    <w:rsid w:val="007F3FF8"/>
    <w:rsid w:val="00842166"/>
    <w:rsid w:val="00892CC8"/>
    <w:rsid w:val="00897571"/>
    <w:rsid w:val="008A2DA6"/>
    <w:rsid w:val="008C7431"/>
    <w:rsid w:val="008F27A1"/>
    <w:rsid w:val="00992B74"/>
    <w:rsid w:val="009D4CDD"/>
    <w:rsid w:val="009F4257"/>
    <w:rsid w:val="00A20E12"/>
    <w:rsid w:val="00AB6FFC"/>
    <w:rsid w:val="00AF24AA"/>
    <w:rsid w:val="00BA5EFB"/>
    <w:rsid w:val="00BD03D7"/>
    <w:rsid w:val="00C40452"/>
    <w:rsid w:val="00C718D0"/>
    <w:rsid w:val="00C95B5F"/>
    <w:rsid w:val="00CA4CFD"/>
    <w:rsid w:val="00CF445E"/>
    <w:rsid w:val="00CF5941"/>
    <w:rsid w:val="00D2429C"/>
    <w:rsid w:val="00E24175"/>
    <w:rsid w:val="00ED2350"/>
    <w:rsid w:val="00F04A97"/>
    <w:rsid w:val="00F3235A"/>
    <w:rsid w:val="00F4040C"/>
    <w:rsid w:val="00F84BB7"/>
    <w:rsid w:val="01BF73D1"/>
    <w:rsid w:val="023B221A"/>
    <w:rsid w:val="04A16D0D"/>
    <w:rsid w:val="05DC0716"/>
    <w:rsid w:val="063C7CC2"/>
    <w:rsid w:val="0DBE17B6"/>
    <w:rsid w:val="0E4D7B4E"/>
    <w:rsid w:val="0EB1157F"/>
    <w:rsid w:val="0FA713FB"/>
    <w:rsid w:val="115D72E9"/>
    <w:rsid w:val="116E034E"/>
    <w:rsid w:val="12496A58"/>
    <w:rsid w:val="12AD042B"/>
    <w:rsid w:val="12FF3714"/>
    <w:rsid w:val="144F38DD"/>
    <w:rsid w:val="14A243F8"/>
    <w:rsid w:val="17100EB3"/>
    <w:rsid w:val="19EB172E"/>
    <w:rsid w:val="1A6D7B03"/>
    <w:rsid w:val="1B0A0F93"/>
    <w:rsid w:val="1E2E2D21"/>
    <w:rsid w:val="1FC22152"/>
    <w:rsid w:val="20765B6B"/>
    <w:rsid w:val="208E3CCB"/>
    <w:rsid w:val="21490C8C"/>
    <w:rsid w:val="221B2847"/>
    <w:rsid w:val="23EA04C5"/>
    <w:rsid w:val="247F08AE"/>
    <w:rsid w:val="24E45ABE"/>
    <w:rsid w:val="26007A0D"/>
    <w:rsid w:val="276E0FB9"/>
    <w:rsid w:val="27E92E61"/>
    <w:rsid w:val="2B2D21B1"/>
    <w:rsid w:val="2DF92D95"/>
    <w:rsid w:val="2E1E4536"/>
    <w:rsid w:val="2FB26829"/>
    <w:rsid w:val="2FFD4AD4"/>
    <w:rsid w:val="3268579B"/>
    <w:rsid w:val="33AA5FCA"/>
    <w:rsid w:val="33B37A61"/>
    <w:rsid w:val="351548D3"/>
    <w:rsid w:val="379C5DA0"/>
    <w:rsid w:val="380C4AA3"/>
    <w:rsid w:val="3BC27360"/>
    <w:rsid w:val="3D414A4C"/>
    <w:rsid w:val="3EA737D8"/>
    <w:rsid w:val="419D230D"/>
    <w:rsid w:val="44FD4CDC"/>
    <w:rsid w:val="44FD70C9"/>
    <w:rsid w:val="44FF1BAD"/>
    <w:rsid w:val="458C4DF1"/>
    <w:rsid w:val="47A227EE"/>
    <w:rsid w:val="4918125D"/>
    <w:rsid w:val="49297951"/>
    <w:rsid w:val="4A0F62F7"/>
    <w:rsid w:val="4B9D4064"/>
    <w:rsid w:val="4C7E51D6"/>
    <w:rsid w:val="4CE96F8A"/>
    <w:rsid w:val="500F163A"/>
    <w:rsid w:val="50563608"/>
    <w:rsid w:val="524361B7"/>
    <w:rsid w:val="52641153"/>
    <w:rsid w:val="53AF4597"/>
    <w:rsid w:val="53F31455"/>
    <w:rsid w:val="56F07477"/>
    <w:rsid w:val="57A1495C"/>
    <w:rsid w:val="5885045C"/>
    <w:rsid w:val="5A2E0A6D"/>
    <w:rsid w:val="5A4F18A4"/>
    <w:rsid w:val="5A7716D9"/>
    <w:rsid w:val="5BBD5E5C"/>
    <w:rsid w:val="5CD544DD"/>
    <w:rsid w:val="5E6927C5"/>
    <w:rsid w:val="5F177A54"/>
    <w:rsid w:val="602B40AB"/>
    <w:rsid w:val="64D534F8"/>
    <w:rsid w:val="66661A77"/>
    <w:rsid w:val="6754620E"/>
    <w:rsid w:val="67FB5C11"/>
    <w:rsid w:val="69C46319"/>
    <w:rsid w:val="6B6E2B9E"/>
    <w:rsid w:val="6CE6751F"/>
    <w:rsid w:val="6CE902CB"/>
    <w:rsid w:val="6ED10886"/>
    <w:rsid w:val="74FC702D"/>
    <w:rsid w:val="7566589B"/>
    <w:rsid w:val="77CF792F"/>
    <w:rsid w:val="7ACB673F"/>
    <w:rsid w:val="7B1156C8"/>
    <w:rsid w:val="7C196BF3"/>
    <w:rsid w:val="7C5600B1"/>
    <w:rsid w:val="7EF540E4"/>
    <w:rsid w:val="7F4C6B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rFonts w:cs="Times New Roman"/>
      <w:sz w:val="24"/>
      <w:szCs w:val="24"/>
    </w:rPr>
  </w:style>
  <w:style w:type="paragraph" w:styleId="7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4"/>
    <w:qFormat/>
    <w:uiPriority w:val="99"/>
    <w:rPr>
      <w:sz w:val="18"/>
      <w:szCs w:val="18"/>
    </w:rPr>
  </w:style>
  <w:style w:type="character" w:customStyle="1" w:styleId="15">
    <w:name w:val="s5"/>
    <w:qFormat/>
    <w:uiPriority w:val="0"/>
  </w:style>
  <w:style w:type="character" w:customStyle="1" w:styleId="16">
    <w:name w:val="批注框文本 字符"/>
    <w:basedOn w:val="10"/>
    <w:link w:val="3"/>
    <w:semiHidden/>
    <w:qFormat/>
    <w:uiPriority w:val="99"/>
    <w:rPr>
      <w:kern w:val="2"/>
      <w:sz w:val="18"/>
      <w:szCs w:val="18"/>
    </w:rPr>
  </w:style>
  <w:style w:type="character" w:customStyle="1" w:styleId="17">
    <w:name w:val="批注文字 字符"/>
    <w:basedOn w:val="10"/>
    <w:link w:val="2"/>
    <w:semiHidden/>
    <w:qFormat/>
    <w:uiPriority w:val="99"/>
    <w:rPr>
      <w:rFonts w:ascii="Calibri" w:hAnsi="Calibri" w:eastAsia="宋体" w:cs="宋体"/>
      <w:kern w:val="2"/>
      <w:sz w:val="21"/>
      <w:szCs w:val="22"/>
    </w:rPr>
  </w:style>
  <w:style w:type="character" w:customStyle="1" w:styleId="18">
    <w:name w:val="批注主题 字符"/>
    <w:basedOn w:val="17"/>
    <w:link w:val="7"/>
    <w:semiHidden/>
    <w:qFormat/>
    <w:uiPriority w:val="99"/>
    <w:rPr>
      <w:rFonts w:ascii="Calibri" w:hAnsi="Calibri" w:eastAsia="宋体" w:cs="宋体"/>
      <w:b/>
      <w:bCs/>
      <w:kern w:val="2"/>
      <w:sz w:val="21"/>
      <w:szCs w:val="22"/>
    </w:rPr>
  </w:style>
  <w:style w:type="character" w:customStyle="1" w:styleId="19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</Company>
  <Pages>5</Pages>
  <Words>660</Words>
  <Characters>3764</Characters>
  <Lines>31</Lines>
  <Paragraphs>8</Paragraphs>
  <TotalTime>2</TotalTime>
  <ScaleCrop>false</ScaleCrop>
  <LinksUpToDate>false</LinksUpToDate>
  <CharactersWithSpaces>4416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2022-09-23T04:10:00Z</dcterms:created>
  <dc:creator>Administrator</dc:creator>
  <cp:lastModifiedBy>wys</cp:lastModifiedBy>
  <cp:lastPrinted>2023-12-26T03:07:33Z</cp:lastPrinted>
  <dcterms:modified xsi:type="dcterms:W3CDTF">2023-12-26T03:07:55Z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DA3C5F0EE28B4BC98993B1D1EF849ABF</vt:lpwstr>
  </property>
</Properties>
</file>